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CE4F7F" w14:textId="37D4A9B6" w:rsidR="0040160E" w:rsidRDefault="0040160E" w:rsidP="0040160E">
            <w:pPr>
              <w:rPr>
                <w:rFonts w:ascii="Trebuchet MS" w:hAnsi="Trebuchet MS"/>
                <w:b/>
                <w:color w:val="14315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43156"/>
                <w:sz w:val="20"/>
                <w:szCs w:val="20"/>
              </w:rPr>
              <w:t>Instytut Psychologii</w:t>
            </w:r>
            <w:r w:rsidR="00682EE1">
              <w:rPr>
                <w:rFonts w:ascii="Trebuchet MS" w:hAnsi="Trebuchet MS"/>
                <w:b/>
                <w:color w:val="143156"/>
                <w:sz w:val="20"/>
                <w:szCs w:val="20"/>
              </w:rPr>
              <w:t xml:space="preserve">                                                                    </w:t>
            </w:r>
          </w:p>
          <w:p w14:paraId="5CCCA65C" w14:textId="77777777" w:rsidR="0040160E" w:rsidRPr="004E6289" w:rsidRDefault="0040160E" w:rsidP="0040160E">
            <w:pPr>
              <w:rPr>
                <w:rFonts w:ascii="Trebuchet MS" w:hAnsi="Trebuchet MS"/>
                <w:b/>
                <w:color w:val="14315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143156"/>
                <w:sz w:val="20"/>
                <w:szCs w:val="20"/>
              </w:rPr>
              <w:t>Uniwersytetu Gdańskiego</w:t>
            </w:r>
          </w:p>
          <w:p w14:paraId="41BCF65F" w14:textId="74E9AE3D" w:rsidR="00CF71C3" w:rsidRDefault="00CF71C3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5FCAF7C4" w:rsidR="00CA69BD" w:rsidRPr="00682EE1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color w:val="auto"/>
              </w:rPr>
            </w:pPr>
          </w:p>
        </w:tc>
      </w:tr>
    </w:tbl>
    <w:p w14:paraId="05B318AE" w14:textId="28ED1D8D" w:rsidR="00897597" w:rsidRDefault="00897597" w:rsidP="00243CD7">
      <w:pPr>
        <w:pStyle w:val="Podstawowyakapit"/>
        <w:suppressAutoHyphens/>
        <w:ind w:left="1134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30349C75" w14:textId="28C4CA5C" w:rsidR="0040160E" w:rsidRPr="00C407DF" w:rsidRDefault="00897597" w:rsidP="0040160E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color w:val="404040" w:themeColor="text1" w:themeTint="BF"/>
          <w:szCs w:val="32"/>
        </w:rPr>
      </w:pP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 w:rsidR="0040160E" w:rsidRPr="00C407DF">
        <w:rPr>
          <w:rFonts w:ascii="Trebuchet MS" w:hAnsi="Trebuchet MS" w:cs="Tahoma"/>
          <w:bCs/>
          <w:color w:val="404040" w:themeColor="text1" w:themeTint="BF"/>
          <w:szCs w:val="32"/>
        </w:rPr>
        <w:t xml:space="preserve">Rada Dyscypliny Psychologia </w:t>
      </w:r>
      <w:r w:rsidR="0040160E" w:rsidRPr="00C407DF">
        <w:rPr>
          <w:rFonts w:ascii="Trebuchet MS" w:hAnsi="Trebuchet MS" w:cs="Tahoma"/>
          <w:bCs/>
          <w:color w:val="404040" w:themeColor="text1" w:themeTint="BF"/>
        </w:rPr>
        <w:t xml:space="preserve">Uniwersytetu Gdańskiego zawiadamia o  </w:t>
      </w:r>
    </w:p>
    <w:p w14:paraId="6D62FCCF" w14:textId="77777777" w:rsidR="0040160E" w:rsidRPr="00C407DF" w:rsidRDefault="0040160E" w:rsidP="0040160E">
      <w:pPr>
        <w:tabs>
          <w:tab w:val="left" w:pos="720"/>
        </w:tabs>
        <w:spacing w:after="200"/>
        <w:ind w:right="484"/>
        <w:rPr>
          <w:rFonts w:ascii="Trebuchet MS" w:hAnsi="Trebuchet MS" w:cs="Tahoma"/>
          <w:b/>
          <w:color w:val="404040" w:themeColor="text1" w:themeTint="BF"/>
          <w:sz w:val="32"/>
        </w:rPr>
      </w:pPr>
      <w:r w:rsidRPr="00C407DF">
        <w:rPr>
          <w:rFonts w:ascii="Trebuchet MS" w:hAnsi="Trebuchet MS" w:cs="Tahoma"/>
          <w:b/>
          <w:color w:val="404040" w:themeColor="text1" w:themeTint="BF"/>
          <w:sz w:val="32"/>
          <w:szCs w:val="32"/>
        </w:rPr>
        <w:t>publicznej obronie rozprawy doktorskiej</w:t>
      </w:r>
    </w:p>
    <w:p w14:paraId="098975E8" w14:textId="3F2B9ABE" w:rsidR="0040160E" w:rsidRPr="00C407DF" w:rsidRDefault="0040160E" w:rsidP="0040160E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color w:val="404040" w:themeColor="text1" w:themeTint="BF"/>
        </w:rPr>
      </w:pPr>
      <w:r w:rsidRPr="00C407DF">
        <w:rPr>
          <w:rFonts w:ascii="Trebuchet MS" w:hAnsi="Trebuchet MS" w:cs="Tahoma"/>
          <w:bCs/>
          <w:color w:val="404040" w:themeColor="text1" w:themeTint="BF"/>
        </w:rPr>
        <w:t>mgr</w:t>
      </w:r>
      <w:r>
        <w:rPr>
          <w:rFonts w:ascii="Trebuchet MS" w:hAnsi="Trebuchet MS" w:cs="Tahoma"/>
          <w:bCs/>
          <w:color w:val="404040" w:themeColor="text1" w:themeTint="BF"/>
        </w:rPr>
        <w:t xml:space="preserve"> </w:t>
      </w:r>
      <w:r w:rsidR="00CA51A4">
        <w:rPr>
          <w:rFonts w:ascii="Trebuchet MS" w:hAnsi="Trebuchet MS" w:cs="Tahoma"/>
          <w:bCs/>
          <w:color w:val="404040" w:themeColor="text1" w:themeTint="BF"/>
        </w:rPr>
        <w:t xml:space="preserve">Ilony </w:t>
      </w:r>
      <w:proofErr w:type="spellStart"/>
      <w:r w:rsidR="00CA51A4">
        <w:rPr>
          <w:rFonts w:ascii="Trebuchet MS" w:hAnsi="Trebuchet MS" w:cs="Tahoma"/>
          <w:bCs/>
          <w:color w:val="404040" w:themeColor="text1" w:themeTint="BF"/>
        </w:rPr>
        <w:t>Bidzan</w:t>
      </w:r>
      <w:proofErr w:type="spellEnd"/>
      <w:r w:rsidR="00CA51A4">
        <w:rPr>
          <w:rFonts w:ascii="Trebuchet MS" w:hAnsi="Trebuchet MS" w:cs="Tahoma"/>
          <w:bCs/>
          <w:color w:val="404040" w:themeColor="text1" w:themeTint="BF"/>
        </w:rPr>
        <w:t>-Bluma</w:t>
      </w:r>
    </w:p>
    <w:p w14:paraId="797CFD8D" w14:textId="24392420" w:rsidR="0040160E" w:rsidRPr="00552CD7" w:rsidRDefault="0040160E" w:rsidP="0040160E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i/>
          <w:iCs/>
          <w:color w:val="404040" w:themeColor="text1" w:themeTint="BF"/>
        </w:rPr>
      </w:pPr>
      <w:r w:rsidRPr="00552CD7">
        <w:rPr>
          <w:rFonts w:ascii="Trebuchet MS" w:hAnsi="Trebuchet MS" w:cs="Tahoma"/>
          <w:bCs/>
          <w:color w:val="404040" w:themeColor="text1" w:themeTint="BF"/>
        </w:rPr>
        <w:t xml:space="preserve">pt. </w:t>
      </w:r>
      <w:bookmarkStart w:id="0" w:name="_Hlk183587356"/>
      <w:bookmarkStart w:id="1" w:name="_Hlk184625767"/>
      <w:r w:rsidR="00CA51A4">
        <w:rPr>
          <w:rFonts w:ascii="Trebuchet MS" w:hAnsi="Trebuchet MS"/>
          <w:i/>
          <w:iCs/>
          <w:color w:val="404040" w:themeColor="text1" w:themeTint="BF"/>
        </w:rPr>
        <w:t>Funkcjonowanie poznawcze młodocianych sportowców z uwzględnieniem wskaźników bioelektrycznej czynności mózgu</w:t>
      </w:r>
      <w:bookmarkEnd w:id="1"/>
    </w:p>
    <w:bookmarkEnd w:id="0"/>
    <w:p w14:paraId="4B17F3DF" w14:textId="6318C481" w:rsidR="0040160E" w:rsidRPr="00C407DF" w:rsidRDefault="0040160E" w:rsidP="0040160E">
      <w:pPr>
        <w:tabs>
          <w:tab w:val="left" w:pos="720"/>
        </w:tabs>
        <w:spacing w:after="200"/>
        <w:ind w:right="484"/>
        <w:rPr>
          <w:rFonts w:ascii="Trebuchet MS" w:hAnsi="Trebuchet MS" w:cs="Tahoma"/>
          <w:bCs/>
          <w:color w:val="404040" w:themeColor="text1" w:themeTint="BF"/>
        </w:rPr>
      </w:pPr>
      <w:r w:rsidRPr="00C407DF">
        <w:rPr>
          <w:rFonts w:ascii="Trebuchet MS" w:hAnsi="Trebuchet MS" w:cs="Tahoma"/>
          <w:bCs/>
          <w:color w:val="404040" w:themeColor="text1" w:themeTint="BF"/>
        </w:rPr>
        <w:t>Obrona odbędzie się w dniu</w:t>
      </w:r>
      <w:r>
        <w:rPr>
          <w:rFonts w:ascii="Trebuchet MS" w:hAnsi="Trebuchet MS" w:cs="Tahoma"/>
          <w:b/>
          <w:color w:val="404040" w:themeColor="text1" w:themeTint="BF"/>
          <w:sz w:val="32"/>
        </w:rPr>
        <w:t xml:space="preserve"> </w:t>
      </w:r>
      <w:r w:rsidR="00CA51A4">
        <w:rPr>
          <w:rFonts w:ascii="Trebuchet MS" w:hAnsi="Trebuchet MS" w:cs="Tahoma"/>
          <w:b/>
          <w:color w:val="404040" w:themeColor="text1" w:themeTint="BF"/>
          <w:sz w:val="32"/>
        </w:rPr>
        <w:t>9</w:t>
      </w:r>
      <w:r w:rsidR="00682EE1">
        <w:rPr>
          <w:rFonts w:ascii="Trebuchet MS" w:hAnsi="Trebuchet MS" w:cs="Tahoma"/>
          <w:b/>
          <w:color w:val="404040" w:themeColor="text1" w:themeTint="BF"/>
          <w:sz w:val="32"/>
        </w:rPr>
        <w:t xml:space="preserve"> </w:t>
      </w:r>
      <w:r w:rsidR="00CA51A4">
        <w:rPr>
          <w:rFonts w:ascii="Trebuchet MS" w:hAnsi="Trebuchet MS" w:cs="Tahoma"/>
          <w:b/>
          <w:color w:val="404040" w:themeColor="text1" w:themeTint="BF"/>
          <w:sz w:val="32"/>
        </w:rPr>
        <w:t>stycznia</w:t>
      </w:r>
      <w:r w:rsidRPr="00C407DF">
        <w:rPr>
          <w:rFonts w:ascii="Trebuchet MS" w:hAnsi="Trebuchet MS" w:cs="Tahoma"/>
          <w:b/>
          <w:color w:val="404040" w:themeColor="text1" w:themeTint="BF"/>
          <w:sz w:val="32"/>
        </w:rPr>
        <w:t xml:space="preserve"> 202</w:t>
      </w:r>
      <w:r w:rsidR="00CA51A4">
        <w:rPr>
          <w:rFonts w:ascii="Trebuchet MS" w:hAnsi="Trebuchet MS" w:cs="Tahoma"/>
          <w:b/>
          <w:color w:val="404040" w:themeColor="text1" w:themeTint="BF"/>
          <w:sz w:val="32"/>
        </w:rPr>
        <w:t>5</w:t>
      </w:r>
      <w:r w:rsidRPr="00C407DF">
        <w:rPr>
          <w:rFonts w:ascii="Trebuchet MS" w:hAnsi="Trebuchet MS" w:cs="Tahoma"/>
          <w:b/>
          <w:color w:val="404040" w:themeColor="text1" w:themeTint="BF"/>
          <w:sz w:val="32"/>
        </w:rPr>
        <w:t xml:space="preserve"> r. </w:t>
      </w:r>
      <w:r w:rsidRPr="00C407DF">
        <w:rPr>
          <w:rFonts w:ascii="Trebuchet MS" w:hAnsi="Trebuchet MS" w:cs="Tahoma"/>
          <w:bCs/>
          <w:color w:val="404040" w:themeColor="text1" w:themeTint="BF"/>
        </w:rPr>
        <w:t xml:space="preserve"> (czwartek) </w:t>
      </w:r>
      <w:r w:rsidRPr="00C407DF">
        <w:rPr>
          <w:rFonts w:ascii="Trebuchet MS" w:hAnsi="Trebuchet MS" w:cs="Tahoma"/>
          <w:bCs/>
          <w:color w:val="404040" w:themeColor="text1" w:themeTint="BF"/>
        </w:rPr>
        <w:br/>
        <w:t xml:space="preserve">o godz. </w:t>
      </w:r>
      <w:r w:rsidR="00A87940" w:rsidRPr="00A87940">
        <w:rPr>
          <w:rFonts w:ascii="Trebuchet MS" w:hAnsi="Trebuchet MS" w:cs="Tahoma"/>
          <w:bCs/>
          <w:color w:val="404040" w:themeColor="text1" w:themeTint="BF"/>
          <w:sz w:val="32"/>
          <w:szCs w:val="32"/>
        </w:rPr>
        <w:t>10</w:t>
      </w:r>
      <w:r w:rsidR="00D404B4">
        <w:rPr>
          <w:rFonts w:ascii="Trebuchet MS" w:hAnsi="Trebuchet MS" w:cs="Tahoma"/>
          <w:b/>
          <w:color w:val="404040" w:themeColor="text1" w:themeTint="BF"/>
          <w:sz w:val="32"/>
        </w:rPr>
        <w:t>:</w:t>
      </w:r>
      <w:r w:rsidR="00CA51A4">
        <w:rPr>
          <w:rFonts w:ascii="Trebuchet MS" w:hAnsi="Trebuchet MS" w:cs="Tahoma"/>
          <w:b/>
          <w:color w:val="404040" w:themeColor="text1" w:themeTint="BF"/>
          <w:sz w:val="32"/>
        </w:rPr>
        <w:t>00</w:t>
      </w:r>
    </w:p>
    <w:p w14:paraId="70F39058" w14:textId="79593ABE" w:rsidR="0040160E" w:rsidRDefault="0040160E" w:rsidP="0040160E">
      <w:pPr>
        <w:tabs>
          <w:tab w:val="left" w:pos="720"/>
        </w:tabs>
        <w:spacing w:after="200"/>
        <w:rPr>
          <w:rFonts w:ascii="Trebuchet MS" w:hAnsi="Trebuchet MS" w:cs="Tahoma"/>
          <w:bCs/>
          <w:color w:val="404040" w:themeColor="text1" w:themeTint="BF"/>
        </w:rPr>
      </w:pPr>
      <w:r w:rsidRPr="00C407DF">
        <w:rPr>
          <w:rFonts w:ascii="Trebuchet MS" w:hAnsi="Trebuchet MS" w:cs="Tahoma"/>
          <w:bCs/>
          <w:color w:val="404040" w:themeColor="text1" w:themeTint="BF"/>
        </w:rPr>
        <w:t>w budynku Wydziału Nauk Społecznych oraz Instytutu Psychologii Uniwersytetu Gdańskiego, ul. Bażyńskiego 4 w </w:t>
      </w:r>
      <w:proofErr w:type="spellStart"/>
      <w:r w:rsidRPr="00C407DF">
        <w:rPr>
          <w:rFonts w:ascii="Trebuchet MS" w:hAnsi="Trebuchet MS" w:cs="Tahoma"/>
          <w:bCs/>
          <w:color w:val="404040" w:themeColor="text1" w:themeTint="BF"/>
        </w:rPr>
        <w:t>Gdańsku-Oliwie</w:t>
      </w:r>
      <w:proofErr w:type="spellEnd"/>
      <w:r w:rsidRPr="00C407DF">
        <w:rPr>
          <w:rFonts w:ascii="Trebuchet MS" w:hAnsi="Trebuchet MS" w:cs="Tahoma"/>
          <w:bCs/>
          <w:color w:val="404040" w:themeColor="text1" w:themeTint="BF"/>
        </w:rPr>
        <w:t xml:space="preserve"> w Sali Rady </w:t>
      </w:r>
      <w:r w:rsidR="00B7439F">
        <w:rPr>
          <w:rFonts w:ascii="Trebuchet MS" w:hAnsi="Trebuchet MS" w:cs="Tahoma"/>
          <w:bCs/>
          <w:color w:val="404040" w:themeColor="text1" w:themeTint="BF"/>
        </w:rPr>
        <w:t>Wydziału</w:t>
      </w:r>
      <w:r w:rsidRPr="00C407DF">
        <w:rPr>
          <w:rFonts w:ascii="Trebuchet MS" w:hAnsi="Trebuchet MS" w:cs="Tahoma"/>
          <w:bCs/>
          <w:color w:val="404040" w:themeColor="text1" w:themeTint="BF"/>
        </w:rPr>
        <w:t xml:space="preserve"> S329.</w:t>
      </w:r>
    </w:p>
    <w:p w14:paraId="4AF5741B" w14:textId="3860228F" w:rsidR="0040160E" w:rsidRDefault="0040160E" w:rsidP="0040160E">
      <w:pPr>
        <w:pStyle w:val="NormalnyWeb"/>
        <w:tabs>
          <w:tab w:val="left" w:pos="720"/>
        </w:tabs>
        <w:spacing w:before="0" w:beforeAutospacing="0" w:after="200" w:line="259" w:lineRule="auto"/>
        <w:ind w:right="340"/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</w:pPr>
      <w:r w:rsidRPr="00165C9C">
        <w:rPr>
          <w:rFonts w:ascii="Trebuchet MS" w:hAnsi="Trebuchet MS" w:cs="Tahoma"/>
          <w:b/>
          <w:color w:val="404040" w:themeColor="text1" w:themeTint="BF"/>
        </w:rPr>
        <w:t xml:space="preserve">Promotor:           </w:t>
      </w:r>
      <w:r w:rsidR="004E4332" w:rsidRPr="00165C9C">
        <w:rPr>
          <w:rFonts w:ascii="Trebuchet MS" w:hAnsi="Trebuchet MS" w:cs="Tahoma"/>
          <w:b/>
          <w:color w:val="404040" w:themeColor="text1" w:themeTint="BF"/>
        </w:rPr>
        <w:t xml:space="preserve"> </w:t>
      </w:r>
      <w:r w:rsidR="00CA51A4" w:rsidRPr="00165C9C">
        <w:rPr>
          <w:rFonts w:ascii="Trebuchet MS" w:hAnsi="Trebuchet MS" w:cs="Tahoma"/>
          <w:bCs/>
          <w:color w:val="404040" w:themeColor="text1" w:themeTint="BF"/>
        </w:rPr>
        <w:t>prof.</w:t>
      </w:r>
      <w:r w:rsidR="00CA51A4" w:rsidRPr="00165C9C">
        <w:rPr>
          <w:rFonts w:ascii="Trebuchet MS" w:hAnsi="Trebuchet MS" w:cs="Tahoma"/>
          <w:b/>
          <w:color w:val="404040" w:themeColor="text1" w:themeTint="BF"/>
        </w:rPr>
        <w:t xml:space="preserve"> </w:t>
      </w:r>
      <w:proofErr w:type="spellStart"/>
      <w:r w:rsidRPr="00C407DF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dr</w:t>
      </w:r>
      <w:proofErr w:type="spellEnd"/>
      <w:r w:rsidRPr="00C407DF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hab. </w:t>
      </w:r>
      <w:proofErr w:type="spellStart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Małgorzata</w:t>
      </w:r>
      <w:proofErr w:type="spellEnd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</w:t>
      </w:r>
      <w:proofErr w:type="spellStart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Lipowska</w:t>
      </w:r>
      <w:proofErr w:type="spellEnd"/>
    </w:p>
    <w:p w14:paraId="5B1A9340" w14:textId="77777777" w:rsidR="00CA51A4" w:rsidRDefault="00CA51A4" w:rsidP="0040160E">
      <w:pPr>
        <w:pStyle w:val="NormalnyWeb"/>
        <w:tabs>
          <w:tab w:val="left" w:pos="720"/>
        </w:tabs>
        <w:spacing w:before="0" w:beforeAutospacing="0" w:after="200" w:line="259" w:lineRule="auto"/>
        <w:ind w:right="340"/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15"/>
      </w:tblGrid>
      <w:tr w:rsidR="0040160E" w:rsidRPr="00862052" w14:paraId="16ED7F99" w14:textId="77777777" w:rsidTr="00B7439F">
        <w:tc>
          <w:tcPr>
            <w:tcW w:w="1985" w:type="dxa"/>
            <w:tcMar>
              <w:left w:w="0" w:type="dxa"/>
            </w:tcMar>
          </w:tcPr>
          <w:p w14:paraId="45741EA1" w14:textId="1AD72C06" w:rsidR="0040160E" w:rsidRPr="00862052" w:rsidRDefault="00862052" w:rsidP="00862052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hAnsi="Trebuchet MS" w:cs="Tahoma"/>
                <w:b/>
                <w:bCs/>
                <w:color w:val="404040" w:themeColor="text1" w:themeTint="BF"/>
                <w:lang w:val="de-DE"/>
              </w:rPr>
            </w:pPr>
            <w:r w:rsidRPr="00862052"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>Promotor</w:t>
            </w:r>
            <w:r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>pomocniczy</w:t>
            </w:r>
            <w:proofErr w:type="spellEnd"/>
            <w:r w:rsidRPr="00862052">
              <w:rPr>
                <w:rFonts w:ascii="Trebuchet MS" w:hAnsi="Trebuchet MS" w:cs="Tahoma"/>
                <w:b/>
                <w:color w:val="404040" w:themeColor="text1" w:themeTint="BF"/>
                <w:lang w:val="en-US"/>
              </w:rPr>
              <w:t xml:space="preserve">:            </w:t>
            </w:r>
          </w:p>
        </w:tc>
        <w:tc>
          <w:tcPr>
            <w:tcW w:w="7015" w:type="dxa"/>
            <w:tcMar>
              <w:left w:w="0" w:type="dxa"/>
            </w:tcMar>
          </w:tcPr>
          <w:p w14:paraId="12C7D2C5" w14:textId="6B213375" w:rsidR="00B7439F" w:rsidRPr="00862052" w:rsidRDefault="00862052" w:rsidP="00084491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</w:pPr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  <w:t>d</w:t>
            </w:r>
            <w:r w:rsidRPr="00862052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  <w:t xml:space="preserve">r </w:t>
            </w:r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  <w:t xml:space="preserve">Magdalena 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</w:rPr>
              <w:t>Jochimek</w:t>
            </w:r>
            <w:proofErr w:type="spellEnd"/>
          </w:p>
        </w:tc>
      </w:tr>
      <w:tr w:rsidR="0040160E" w:rsidRPr="00C407DF" w14:paraId="25EF04B5" w14:textId="77777777" w:rsidTr="00B7439F">
        <w:tc>
          <w:tcPr>
            <w:tcW w:w="1985" w:type="dxa"/>
            <w:tcMar>
              <w:left w:w="0" w:type="dxa"/>
            </w:tcMar>
          </w:tcPr>
          <w:p w14:paraId="3044D49E" w14:textId="77777777" w:rsidR="0040160E" w:rsidRPr="00C407DF" w:rsidRDefault="0040160E" w:rsidP="00084491">
            <w:pPr>
              <w:tabs>
                <w:tab w:val="left" w:pos="720"/>
              </w:tabs>
              <w:spacing w:after="200"/>
              <w:ind w:right="340"/>
              <w:rPr>
                <w:rFonts w:ascii="Trebuchet MS" w:hAnsi="Trebuchet MS" w:cs="Tahoma"/>
                <w:b/>
                <w:bCs/>
                <w:color w:val="404040" w:themeColor="text1" w:themeTint="BF"/>
              </w:rPr>
            </w:pPr>
            <w:r w:rsidRPr="00C407DF">
              <w:rPr>
                <w:rFonts w:ascii="Trebuchet MS" w:hAnsi="Trebuchet MS" w:cs="Tahoma"/>
                <w:b/>
                <w:bCs/>
                <w:color w:val="404040" w:themeColor="text1" w:themeTint="BF"/>
              </w:rPr>
              <w:t>Recenzenci:</w:t>
            </w:r>
          </w:p>
        </w:tc>
        <w:tc>
          <w:tcPr>
            <w:tcW w:w="7015" w:type="dxa"/>
            <w:tcMar>
              <w:left w:w="0" w:type="dxa"/>
            </w:tcMar>
          </w:tcPr>
          <w:p w14:paraId="1A17FB4D" w14:textId="3D92E265" w:rsidR="00412FE5" w:rsidRDefault="00412FE5" w:rsidP="00084491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</w:pPr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prof. </w:t>
            </w:r>
            <w:proofErr w:type="spellStart"/>
            <w:r w:rsidR="0040160E" w:rsidRPr="000F4378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dr</w:t>
            </w:r>
            <w:proofErr w:type="spellEnd"/>
            <w:r w:rsidR="0040160E" w:rsidRPr="000F4378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hab. </w:t>
            </w:r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J</w:t>
            </w:r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an</w:t>
            </w:r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B</w:t>
            </w:r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lecharz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,</w:t>
            </w:r>
            <w:r w:rsidR="00D404B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A</w:t>
            </w:r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kademia</w:t>
            </w:r>
            <w:proofErr w:type="spellEnd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Wychowania</w:t>
            </w:r>
            <w:proofErr w:type="spellEnd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Fizycznego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w </w:t>
            </w:r>
          </w:p>
          <w:p w14:paraId="5B9D888A" w14:textId="468DD6C3" w:rsidR="0040160E" w:rsidRDefault="00CA51A4" w:rsidP="00084491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Krakowie</w:t>
            </w:r>
            <w:proofErr w:type="spellEnd"/>
          </w:p>
          <w:p w14:paraId="458BF97D" w14:textId="55E38C1C" w:rsidR="0040160E" w:rsidRPr="00C407DF" w:rsidRDefault="0040160E" w:rsidP="00CA51A4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</w:pPr>
            <w:proofErr w:type="spellStart"/>
            <w:r w:rsidRPr="001B061F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dr</w:t>
            </w:r>
            <w:proofErr w:type="spellEnd"/>
            <w:r w:rsidRPr="001B061F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hab.</w:t>
            </w:r>
            <w:r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Aneta 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Borkowska</w:t>
            </w:r>
            <w:proofErr w:type="spellEnd"/>
            <w:r w:rsidR="0002159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, prof. </w:t>
            </w:r>
            <w:proofErr w:type="spellStart"/>
            <w:r w:rsidR="0002159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U</w:t>
            </w:r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niwersytetu</w:t>
            </w:r>
            <w:proofErr w:type="spellEnd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Marii</w:t>
            </w:r>
            <w:proofErr w:type="spellEnd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Curie-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Skłodowskiej</w:t>
            </w:r>
            <w:proofErr w:type="spellEnd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 xml:space="preserve"> w </w:t>
            </w:r>
            <w:proofErr w:type="spellStart"/>
            <w:r w:rsidR="00CA51A4">
              <w:rPr>
                <w:rFonts w:ascii="Trebuchet MS" w:eastAsia="Times New Roman" w:hAnsi="Trebuchet MS" w:cs="Tahoma"/>
                <w:color w:val="404040" w:themeColor="text1" w:themeTint="BF"/>
                <w:sz w:val="22"/>
                <w:szCs w:val="22"/>
                <w:lang w:val="de-DE"/>
              </w:rPr>
              <w:t>Lublinie</w:t>
            </w:r>
            <w:proofErr w:type="spellEnd"/>
          </w:p>
        </w:tc>
      </w:tr>
    </w:tbl>
    <w:p w14:paraId="5D94547E" w14:textId="0A699B97" w:rsidR="0040160E" w:rsidRPr="00CA51A4" w:rsidRDefault="00021594" w:rsidP="0040160E">
      <w:pPr>
        <w:pStyle w:val="NormalnyWeb"/>
        <w:spacing w:before="0" w:beforeAutospacing="0" w:after="200" w:line="259" w:lineRule="auto"/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</w:pPr>
      <w:r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                             </w:t>
      </w:r>
      <w:proofErr w:type="spellStart"/>
      <w:r w:rsidRPr="001B061F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dr</w:t>
      </w:r>
      <w:proofErr w:type="spellEnd"/>
      <w:r w:rsidRPr="001B061F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hab.</w:t>
      </w:r>
      <w:r w:rsidR="00D404B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</w:t>
      </w:r>
      <w:proofErr w:type="spellStart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Grażyna</w:t>
      </w:r>
      <w:proofErr w:type="spellEnd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</w:t>
      </w:r>
      <w:proofErr w:type="spellStart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Kmita</w:t>
      </w:r>
      <w:proofErr w:type="spellEnd"/>
      <w:r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, pr</w:t>
      </w:r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of. </w:t>
      </w:r>
      <w:proofErr w:type="spellStart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Uniwersytetu</w:t>
      </w:r>
      <w:proofErr w:type="spellEnd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</w:t>
      </w:r>
      <w:proofErr w:type="spellStart"/>
      <w:r w:rsidR="00CA51A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Warszawskiego</w:t>
      </w:r>
      <w:proofErr w:type="spellEnd"/>
      <w:r w:rsidR="00D404B4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 xml:space="preserve"> w </w:t>
      </w:r>
      <w:proofErr w:type="spellStart"/>
      <w:r w:rsidR="00412FE5">
        <w:rPr>
          <w:rFonts w:ascii="Trebuchet MS" w:eastAsia="Times New Roman" w:hAnsi="Trebuchet MS" w:cs="Tahoma"/>
          <w:color w:val="404040" w:themeColor="text1" w:themeTint="BF"/>
          <w:sz w:val="22"/>
          <w:szCs w:val="22"/>
          <w:lang w:val="de-DE"/>
        </w:rPr>
        <w:t>Warszawie</w:t>
      </w:r>
      <w:proofErr w:type="spellEnd"/>
    </w:p>
    <w:p w14:paraId="0863D930" w14:textId="798FC839" w:rsidR="00A8007B" w:rsidRDefault="00A8007B" w:rsidP="0040160E">
      <w:pPr>
        <w:pStyle w:val="NormalnyWeb"/>
        <w:spacing w:before="0" w:beforeAutospacing="0" w:after="200" w:line="259" w:lineRule="auto"/>
        <w:rPr>
          <w:rFonts w:ascii="Trebuchet MS" w:hAnsi="Trebuchet MS" w:cs="Tahoma"/>
          <w:b/>
          <w:bCs/>
          <w:color w:val="404040" w:themeColor="text1" w:themeTint="BF"/>
          <w:sz w:val="22"/>
          <w:szCs w:val="22"/>
        </w:rPr>
      </w:pPr>
    </w:p>
    <w:p w14:paraId="1C011EFB" w14:textId="720E48CA" w:rsidR="00A8007B" w:rsidRDefault="00A8007B" w:rsidP="0040160E">
      <w:pPr>
        <w:pStyle w:val="NormalnyWeb"/>
        <w:spacing w:before="0" w:beforeAutospacing="0" w:after="200" w:line="259" w:lineRule="auto"/>
        <w:rPr>
          <w:rFonts w:ascii="Trebuchet MS" w:hAnsi="Trebuchet MS" w:cs="Tahoma"/>
          <w:b/>
          <w:bCs/>
          <w:color w:val="404040" w:themeColor="text1" w:themeTint="BF"/>
          <w:sz w:val="22"/>
          <w:szCs w:val="22"/>
        </w:rPr>
      </w:pPr>
    </w:p>
    <w:p w14:paraId="290B63C5" w14:textId="77777777" w:rsidR="00A8007B" w:rsidRDefault="00A8007B" w:rsidP="0040160E">
      <w:pPr>
        <w:pStyle w:val="NormalnyWeb"/>
        <w:spacing w:before="0" w:beforeAutospacing="0" w:after="200" w:line="259" w:lineRule="auto"/>
        <w:rPr>
          <w:rFonts w:ascii="Trebuchet MS" w:hAnsi="Trebuchet MS" w:cs="Tahoma"/>
          <w:b/>
          <w:bCs/>
          <w:color w:val="404040" w:themeColor="text1" w:themeTint="BF"/>
          <w:sz w:val="22"/>
          <w:szCs w:val="22"/>
        </w:rPr>
      </w:pPr>
    </w:p>
    <w:p w14:paraId="6C0099B5" w14:textId="66AF4EA2" w:rsidR="00772BE0" w:rsidRPr="00772BE0" w:rsidRDefault="0040160E" w:rsidP="00682EE1">
      <w:pPr>
        <w:pStyle w:val="NormalnyWeb"/>
        <w:spacing w:before="0" w:beforeAutospacing="0" w:after="200" w:line="259" w:lineRule="auto"/>
        <w:rPr>
          <w:lang w:val="en-US"/>
        </w:rPr>
      </w:pPr>
      <w:r w:rsidRPr="00C407DF">
        <w:rPr>
          <w:rFonts w:ascii="Trebuchet MS" w:hAnsi="Trebuchet MS" w:cs="Tahoma"/>
          <w:color w:val="404040" w:themeColor="text1" w:themeTint="BF"/>
          <w:sz w:val="22"/>
          <w:szCs w:val="22"/>
        </w:rPr>
        <w:t xml:space="preserve">Rozprawa doktorska dostępna jest do wglądu w Bibliotece Głównej UG </w:t>
      </w:r>
      <w:r w:rsidRPr="00C407DF">
        <w:rPr>
          <w:rFonts w:ascii="Trebuchet MS" w:hAnsi="Trebuchet MS" w:cs="Tahoma"/>
          <w:color w:val="404040" w:themeColor="text1" w:themeTint="BF"/>
          <w:sz w:val="22"/>
          <w:szCs w:val="22"/>
        </w:rPr>
        <w:br/>
        <w:t>przy ul. Wita Stwosza 53 w Gdańsku.</w:t>
      </w:r>
    </w:p>
    <w:sectPr w:rsidR="00772BE0" w:rsidRPr="00772BE0" w:rsidSect="00243CD7">
      <w:headerReference w:type="default" r:id="rId7"/>
      <w:footerReference w:type="default" r:id="rId8"/>
      <w:pgSz w:w="11906" w:h="16838"/>
      <w:pgMar w:top="2835" w:right="1134" w:bottom="283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ECFE" w14:textId="77777777" w:rsidR="00E46A97" w:rsidRDefault="00E46A97" w:rsidP="00897597">
      <w:r>
        <w:separator/>
      </w:r>
    </w:p>
  </w:endnote>
  <w:endnote w:type="continuationSeparator" w:id="0">
    <w:p w14:paraId="1F8E2CA0" w14:textId="77777777" w:rsidR="00E46A97" w:rsidRDefault="00E46A97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2"/>
      <w:gridCol w:w="2903"/>
      <w:gridCol w:w="2177"/>
      <w:gridCol w:w="1713"/>
    </w:tblGrid>
    <w:tr w:rsidR="00827226" w:rsidRPr="00827226" w14:paraId="65E63D69" w14:textId="1DD1D46C" w:rsidTr="0040160E">
      <w:trPr>
        <w:trHeight w:val="179"/>
      </w:trPr>
      <w:tc>
        <w:tcPr>
          <w:tcW w:w="296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87C6766" w14:textId="77777777" w:rsidR="0040160E" w:rsidRDefault="0040160E" w:rsidP="0040160E">
          <w:pPr>
            <w:rPr>
              <w:rFonts w:ascii="Trebuchet MS" w:hAnsi="Trebuchet MS"/>
              <w:b/>
              <w:color w:val="143156"/>
              <w:sz w:val="18"/>
              <w:szCs w:val="18"/>
            </w:rPr>
          </w:pPr>
          <w:r>
            <w:rPr>
              <w:rFonts w:ascii="Trebuchet MS" w:hAnsi="Trebuchet MS"/>
              <w:b/>
              <w:color w:val="143156"/>
              <w:sz w:val="18"/>
              <w:szCs w:val="18"/>
            </w:rPr>
            <w:t xml:space="preserve">Wydział Nauk Społecznych </w:t>
          </w:r>
        </w:p>
        <w:p w14:paraId="6797954F" w14:textId="77777777" w:rsidR="0040160E" w:rsidRPr="00587BD3" w:rsidRDefault="0040160E" w:rsidP="0040160E">
          <w:pPr>
            <w:rPr>
              <w:rFonts w:ascii="Trebuchet MS" w:hAnsi="Trebuchet MS"/>
              <w:b/>
              <w:color w:val="143156"/>
              <w:sz w:val="18"/>
              <w:szCs w:val="18"/>
            </w:rPr>
          </w:pPr>
          <w:r>
            <w:rPr>
              <w:rFonts w:ascii="Trebuchet MS" w:hAnsi="Trebuchet MS"/>
              <w:b/>
              <w:color w:val="143156"/>
              <w:sz w:val="18"/>
              <w:szCs w:val="18"/>
            </w:rPr>
            <w:t>Uniwersytetu Gdańskiego</w:t>
          </w:r>
        </w:p>
        <w:p w14:paraId="5D03627D" w14:textId="22B9AF07" w:rsid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290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9E942E7" w14:textId="77777777" w:rsidR="0040160E" w:rsidRDefault="0040160E" w:rsidP="0040160E">
          <w:pPr>
            <w:rPr>
              <w:rFonts w:ascii="Trebuchet MS" w:hAnsi="Trebuchet MS"/>
              <w:color w:val="143156"/>
              <w:sz w:val="16"/>
              <w:szCs w:val="16"/>
            </w:rPr>
          </w:pPr>
          <w:r w:rsidRPr="00583470">
            <w:rPr>
              <w:rFonts w:ascii="Trebuchet MS" w:hAnsi="Trebuchet MS"/>
              <w:color w:val="143156"/>
              <w:sz w:val="16"/>
              <w:szCs w:val="16"/>
            </w:rPr>
            <w:t xml:space="preserve">ul. Bażyńskiego 4, 80-309 Gdańsk </w:t>
          </w:r>
        </w:p>
        <w:p w14:paraId="44B85B94" w14:textId="77777777" w:rsidR="0040160E" w:rsidRPr="00587BD3" w:rsidRDefault="0040160E" w:rsidP="0040160E">
          <w:pPr>
            <w:rPr>
              <w:rFonts w:ascii="Trebuchet MS" w:hAnsi="Trebuchet MS"/>
              <w:color w:val="143156"/>
              <w:sz w:val="16"/>
              <w:szCs w:val="16"/>
            </w:rPr>
          </w:pPr>
          <w:r w:rsidRPr="00583470">
            <w:rPr>
              <w:rFonts w:ascii="Trebuchet MS" w:hAnsi="Trebuchet MS"/>
              <w:color w:val="143156"/>
              <w:sz w:val="16"/>
              <w:szCs w:val="16"/>
            </w:rPr>
            <w:t>tel. +48 58 523 4</w:t>
          </w:r>
          <w:r>
            <w:rPr>
              <w:rFonts w:ascii="Trebuchet MS" w:hAnsi="Trebuchet MS"/>
              <w:color w:val="143156"/>
              <w:sz w:val="16"/>
              <w:szCs w:val="16"/>
            </w:rPr>
            <w:t>3</w:t>
          </w:r>
          <w:r w:rsidRPr="00583470">
            <w:rPr>
              <w:rFonts w:ascii="Trebuchet MS" w:hAnsi="Trebuchet MS"/>
              <w:color w:val="143156"/>
              <w:sz w:val="16"/>
              <w:szCs w:val="16"/>
            </w:rPr>
            <w:t xml:space="preserve"> </w:t>
          </w:r>
          <w:r>
            <w:rPr>
              <w:rFonts w:ascii="Trebuchet MS" w:hAnsi="Trebuchet MS"/>
              <w:color w:val="143156"/>
              <w:sz w:val="16"/>
              <w:szCs w:val="16"/>
            </w:rPr>
            <w:t>24</w:t>
          </w:r>
        </w:p>
        <w:p w14:paraId="627F6947" w14:textId="27105DBF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21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CB8366E" w14:textId="2B7F63D6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171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B8CCB31" w14:textId="77777777" w:rsidR="0040160E" w:rsidRDefault="0040160E" w:rsidP="0040160E">
          <w:pPr>
            <w:jc w:val="right"/>
            <w:rPr>
              <w:rFonts w:ascii="Trebuchet MS" w:hAnsi="Trebuchet MS"/>
              <w:color w:val="143156"/>
              <w:sz w:val="16"/>
              <w:szCs w:val="16"/>
            </w:rPr>
          </w:pPr>
          <w:r>
            <w:rPr>
              <w:rFonts w:ascii="Trebuchet MS" w:hAnsi="Trebuchet MS"/>
              <w:color w:val="143156"/>
              <w:sz w:val="16"/>
              <w:szCs w:val="16"/>
            </w:rPr>
            <w:t>ipug</w:t>
          </w:r>
          <w:r w:rsidRPr="00583470">
            <w:rPr>
              <w:rFonts w:ascii="Trebuchet MS" w:hAnsi="Trebuchet MS"/>
              <w:color w:val="143156"/>
              <w:sz w:val="16"/>
              <w:szCs w:val="16"/>
            </w:rPr>
            <w:t xml:space="preserve">@ug.edu.pl </w:t>
          </w:r>
        </w:p>
        <w:p w14:paraId="235BE6AD" w14:textId="77777777" w:rsidR="0040160E" w:rsidRPr="00587BD3" w:rsidRDefault="0040160E" w:rsidP="0040160E">
          <w:pPr>
            <w:jc w:val="right"/>
            <w:rPr>
              <w:rFonts w:ascii="Trebuchet MS" w:hAnsi="Trebuchet MS"/>
              <w:color w:val="143156"/>
              <w:sz w:val="16"/>
              <w:szCs w:val="16"/>
            </w:rPr>
          </w:pPr>
          <w:r>
            <w:rPr>
              <w:rFonts w:ascii="Trebuchet MS" w:hAnsi="Trebuchet MS"/>
              <w:color w:val="143156"/>
              <w:sz w:val="16"/>
              <w:szCs w:val="16"/>
            </w:rPr>
            <w:t>psychologia.ug.edu.pl</w:t>
          </w:r>
        </w:p>
        <w:p w14:paraId="15CEFFBD" w14:textId="77777777" w:rsidR="00827226" w:rsidRPr="00BC7F8C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6921" w14:textId="77777777" w:rsidR="00E46A97" w:rsidRDefault="00E46A97" w:rsidP="00897597">
      <w:r>
        <w:separator/>
      </w:r>
    </w:p>
  </w:footnote>
  <w:footnote w:type="continuationSeparator" w:id="0">
    <w:p w14:paraId="6638F56A" w14:textId="77777777" w:rsidR="00E46A97" w:rsidRDefault="00E46A97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02BB"/>
    <w:rsid w:val="00000BC9"/>
    <w:rsid w:val="00007AD0"/>
    <w:rsid w:val="00021594"/>
    <w:rsid w:val="000D7FB0"/>
    <w:rsid w:val="00165C9C"/>
    <w:rsid w:val="00183781"/>
    <w:rsid w:val="001D00B0"/>
    <w:rsid w:val="001D1104"/>
    <w:rsid w:val="001D1CEF"/>
    <w:rsid w:val="001F4CCE"/>
    <w:rsid w:val="00243CD7"/>
    <w:rsid w:val="00255D12"/>
    <w:rsid w:val="00314F50"/>
    <w:rsid w:val="00371313"/>
    <w:rsid w:val="0040160E"/>
    <w:rsid w:val="00412FE5"/>
    <w:rsid w:val="004527D8"/>
    <w:rsid w:val="0048606A"/>
    <w:rsid w:val="00486567"/>
    <w:rsid w:val="004A3610"/>
    <w:rsid w:val="004C4F02"/>
    <w:rsid w:val="004E4332"/>
    <w:rsid w:val="004E4EE8"/>
    <w:rsid w:val="00552CD7"/>
    <w:rsid w:val="00682EE1"/>
    <w:rsid w:val="006862E0"/>
    <w:rsid w:val="00695FAB"/>
    <w:rsid w:val="006A686F"/>
    <w:rsid w:val="006C030C"/>
    <w:rsid w:val="00766A5A"/>
    <w:rsid w:val="00772BE0"/>
    <w:rsid w:val="007D2DE7"/>
    <w:rsid w:val="007F0F22"/>
    <w:rsid w:val="00827226"/>
    <w:rsid w:val="00837D3C"/>
    <w:rsid w:val="00862052"/>
    <w:rsid w:val="00897597"/>
    <w:rsid w:val="008A5EEB"/>
    <w:rsid w:val="008F2E96"/>
    <w:rsid w:val="008F4239"/>
    <w:rsid w:val="009876CE"/>
    <w:rsid w:val="00996B87"/>
    <w:rsid w:val="00997170"/>
    <w:rsid w:val="009E74E7"/>
    <w:rsid w:val="00A00D97"/>
    <w:rsid w:val="00A13DE2"/>
    <w:rsid w:val="00A271B4"/>
    <w:rsid w:val="00A8007B"/>
    <w:rsid w:val="00A87940"/>
    <w:rsid w:val="00AC6AF1"/>
    <w:rsid w:val="00B50DFE"/>
    <w:rsid w:val="00B7439F"/>
    <w:rsid w:val="00B773FB"/>
    <w:rsid w:val="00BC7F8C"/>
    <w:rsid w:val="00CA51A4"/>
    <w:rsid w:val="00CA5600"/>
    <w:rsid w:val="00CA69BD"/>
    <w:rsid w:val="00CD3A35"/>
    <w:rsid w:val="00CF71C3"/>
    <w:rsid w:val="00D404B4"/>
    <w:rsid w:val="00E23CD1"/>
    <w:rsid w:val="00E2532A"/>
    <w:rsid w:val="00E366AC"/>
    <w:rsid w:val="00E46A97"/>
    <w:rsid w:val="00E745CA"/>
    <w:rsid w:val="00E8476D"/>
    <w:rsid w:val="00ED4412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60E"/>
    <w:pPr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Tomasz Tobis</cp:lastModifiedBy>
  <cp:revision>6</cp:revision>
  <cp:lastPrinted>2024-12-04T07:56:00Z</cp:lastPrinted>
  <dcterms:created xsi:type="dcterms:W3CDTF">2024-11-27T07:09:00Z</dcterms:created>
  <dcterms:modified xsi:type="dcterms:W3CDTF">2024-12-09T07:40:00Z</dcterms:modified>
</cp:coreProperties>
</file>