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BAC55" w14:textId="77777777" w:rsidR="00B30D6A" w:rsidRPr="00347BBE" w:rsidRDefault="009360CD" w:rsidP="00B30D6A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lang w:val="en-GB"/>
        </w:rPr>
      </w:pPr>
      <w:bookmarkStart w:id="0" w:name="_GoBack"/>
      <w:bookmarkEnd w:id="0"/>
      <w:r>
        <w:rPr>
          <w:rStyle w:val="Pogrubienie"/>
          <w:rFonts w:ascii="Cambria" w:eastAsia="Cambria" w:hAnsi="Cambria"/>
          <w:lang w:val="en-US"/>
        </w:rPr>
        <w:t xml:space="preserve">Ordinance No. 28/ R/20 </w:t>
      </w:r>
      <w:r>
        <w:rPr>
          <w:rStyle w:val="Pogrubienie"/>
          <w:rFonts w:ascii="Cambria" w:eastAsia="Cambria" w:hAnsi="Cambria"/>
          <w:lang w:val="en-US"/>
        </w:rPr>
        <w:br/>
        <w:t xml:space="preserve">of the Rector of the University of </w:t>
      </w:r>
      <w:proofErr w:type="spellStart"/>
      <w:r>
        <w:rPr>
          <w:rStyle w:val="Pogrubienie"/>
          <w:rFonts w:ascii="Cambria" w:eastAsia="Cambria" w:hAnsi="Cambria"/>
          <w:lang w:val="en-US"/>
        </w:rPr>
        <w:t>Gdańsk</w:t>
      </w:r>
      <w:proofErr w:type="spellEnd"/>
      <w:r>
        <w:rPr>
          <w:rStyle w:val="Pogrubienie"/>
          <w:rFonts w:ascii="Cambria" w:eastAsia="Cambria" w:hAnsi="Cambria"/>
          <w:lang w:val="en-US"/>
        </w:rPr>
        <w:br/>
        <w:t xml:space="preserve"> of 19 March 2020 </w:t>
      </w:r>
    </w:p>
    <w:p w14:paraId="4E5EF02D" w14:textId="77777777" w:rsidR="00B30D6A" w:rsidRPr="00347BBE" w:rsidRDefault="00B30D6A" w:rsidP="00B30D6A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lang w:val="en-GB"/>
        </w:rPr>
      </w:pPr>
    </w:p>
    <w:p w14:paraId="2B30CA23" w14:textId="00654425" w:rsidR="00B30D6A" w:rsidRPr="00347BBE" w:rsidRDefault="009360CD" w:rsidP="00B30D6A">
      <w:pPr>
        <w:pStyle w:val="Tekstpodstawowy"/>
        <w:spacing w:after="0"/>
        <w:jc w:val="center"/>
        <w:rPr>
          <w:rFonts w:ascii="Cambria" w:hAnsi="Cambria"/>
          <w:b/>
          <w:sz w:val="24"/>
          <w:szCs w:val="24"/>
          <w:lang w:val="en-GB"/>
        </w:rPr>
      </w:pPr>
      <w:r>
        <w:rPr>
          <w:rFonts w:ascii="Cambria" w:eastAsia="Cambria" w:hAnsi="Cambria"/>
          <w:b/>
          <w:bCs/>
          <w:sz w:val="24"/>
          <w:szCs w:val="24"/>
          <w:lang w:val="en-US"/>
        </w:rPr>
        <w:t xml:space="preserve">on the </w:t>
      </w:r>
      <w:r w:rsidR="00347BBE">
        <w:rPr>
          <w:rFonts w:ascii="Cambria" w:eastAsia="Cambria" w:hAnsi="Cambria"/>
          <w:b/>
          <w:bCs/>
          <w:sz w:val="24"/>
          <w:szCs w:val="24"/>
          <w:lang w:val="en-US"/>
        </w:rPr>
        <w:t>tuition fee</w:t>
      </w:r>
      <w:r>
        <w:rPr>
          <w:rFonts w:ascii="Cambria" w:eastAsia="Cambria" w:hAnsi="Cambria"/>
          <w:b/>
          <w:bCs/>
          <w:sz w:val="24"/>
          <w:szCs w:val="24"/>
          <w:lang w:val="en-US"/>
        </w:rPr>
        <w:t xml:space="preserve"> </w:t>
      </w:r>
      <w:r w:rsidR="00347BBE">
        <w:rPr>
          <w:rFonts w:ascii="Cambria" w:eastAsia="Cambria" w:hAnsi="Cambria"/>
          <w:b/>
          <w:bCs/>
          <w:sz w:val="24"/>
          <w:szCs w:val="24"/>
          <w:lang w:val="en-US"/>
        </w:rPr>
        <w:t xml:space="preserve">payment dates </w:t>
      </w:r>
      <w:r>
        <w:rPr>
          <w:rFonts w:ascii="Cambria" w:eastAsia="Cambria" w:hAnsi="Cambria"/>
          <w:b/>
          <w:bCs/>
          <w:sz w:val="24"/>
          <w:szCs w:val="24"/>
          <w:lang w:val="en-US"/>
        </w:rPr>
        <w:t>in the emergency period due to the risk of Sars-Cov-2 coronavirus infection</w:t>
      </w:r>
    </w:p>
    <w:p w14:paraId="09C767C0" w14:textId="77777777" w:rsidR="00174E9C" w:rsidRPr="00347BBE" w:rsidRDefault="00174E9C" w:rsidP="00347BBE">
      <w:pPr>
        <w:spacing w:after="0"/>
        <w:rPr>
          <w:rFonts w:ascii="Cambria" w:hAnsi="Cambria"/>
          <w:b/>
          <w:sz w:val="24"/>
          <w:szCs w:val="24"/>
          <w:lang w:val="en-GB"/>
        </w:rPr>
      </w:pPr>
    </w:p>
    <w:p w14:paraId="41E3EBB8" w14:textId="77777777" w:rsidR="00E8367F" w:rsidRPr="00347BBE" w:rsidRDefault="00E8367F" w:rsidP="005A0A54">
      <w:pPr>
        <w:spacing w:after="0"/>
        <w:jc w:val="both"/>
        <w:rPr>
          <w:rFonts w:ascii="Cambria" w:hAnsi="Cambria"/>
          <w:sz w:val="24"/>
          <w:szCs w:val="24"/>
          <w:lang w:val="en-GB"/>
        </w:rPr>
      </w:pPr>
    </w:p>
    <w:p w14:paraId="5FD6C9CF" w14:textId="5CFD630C" w:rsidR="005A0A54" w:rsidRPr="00347BBE" w:rsidRDefault="009360CD" w:rsidP="005A0A54">
      <w:pPr>
        <w:spacing w:after="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eastAsia="Cambria" w:hAnsi="Cambria"/>
          <w:sz w:val="24"/>
          <w:szCs w:val="24"/>
          <w:lang w:val="en-US"/>
        </w:rPr>
        <w:t xml:space="preserve">Under article 23 section 2 item 2 of the Act of 20 July 2018 – Law on Higher Education and Science (Journal of Laws 2020, item 85) and § 1 </w:t>
      </w:r>
      <w:r w:rsidR="00347BBE">
        <w:rPr>
          <w:rFonts w:ascii="Cambria" w:eastAsia="Cambria" w:hAnsi="Cambria"/>
          <w:sz w:val="24"/>
          <w:szCs w:val="24"/>
          <w:lang w:val="en-US"/>
        </w:rPr>
        <w:t>section</w:t>
      </w:r>
      <w:r>
        <w:rPr>
          <w:rFonts w:ascii="Cambria" w:eastAsia="Cambria" w:hAnsi="Cambria"/>
          <w:sz w:val="24"/>
          <w:szCs w:val="24"/>
          <w:lang w:val="en-US"/>
        </w:rPr>
        <w:t xml:space="preserve"> 1 </w:t>
      </w:r>
      <w:r w:rsidR="00347BBE">
        <w:rPr>
          <w:rFonts w:ascii="Cambria" w:eastAsia="Cambria" w:hAnsi="Cambria"/>
          <w:sz w:val="24"/>
          <w:szCs w:val="24"/>
          <w:lang w:val="en-US"/>
        </w:rPr>
        <w:t xml:space="preserve">item </w:t>
      </w:r>
      <w:r>
        <w:rPr>
          <w:rFonts w:ascii="Cambria" w:eastAsia="Cambria" w:hAnsi="Cambria"/>
          <w:sz w:val="24"/>
          <w:szCs w:val="24"/>
          <w:lang w:val="en-US"/>
        </w:rPr>
        <w:t xml:space="preserve">1 of the Regulation of the Minister of Science and Higher Education of 11 March 2020 on the temporary limitation of the functioning of </w:t>
      </w:r>
      <w:r w:rsidR="00347BBE">
        <w:rPr>
          <w:rFonts w:ascii="Cambria" w:eastAsia="Cambria" w:hAnsi="Cambria"/>
          <w:sz w:val="24"/>
          <w:szCs w:val="24"/>
          <w:lang w:val="en-US"/>
        </w:rPr>
        <w:t xml:space="preserve">some </w:t>
      </w:r>
      <w:r>
        <w:rPr>
          <w:rFonts w:ascii="Cambria" w:eastAsia="Cambria" w:hAnsi="Cambria"/>
          <w:sz w:val="24"/>
          <w:szCs w:val="24"/>
          <w:lang w:val="en-US"/>
        </w:rPr>
        <w:t xml:space="preserve">higher education and science </w:t>
      </w:r>
      <w:r w:rsidR="00347BBE">
        <w:rPr>
          <w:rFonts w:ascii="Cambria" w:eastAsia="Cambria" w:hAnsi="Cambria"/>
          <w:sz w:val="24"/>
          <w:szCs w:val="24"/>
          <w:lang w:val="en-US"/>
        </w:rPr>
        <w:t>institutions in connection with</w:t>
      </w:r>
      <w:r>
        <w:rPr>
          <w:rFonts w:ascii="Cambria" w:eastAsia="Cambria" w:hAnsi="Cambria"/>
          <w:sz w:val="24"/>
          <w:szCs w:val="24"/>
          <w:lang w:val="en-US"/>
        </w:rPr>
        <w:t xml:space="preserve"> preventing, counteracting and eradicating COVID-19 (Journal of Laws of 2020 item 405), </w:t>
      </w:r>
      <w:r w:rsidR="00347BBE">
        <w:rPr>
          <w:rFonts w:ascii="Cambria" w:eastAsia="Cambria" w:hAnsi="Cambria"/>
          <w:sz w:val="24"/>
          <w:szCs w:val="24"/>
          <w:lang w:val="en-US"/>
        </w:rPr>
        <w:t>following</w:t>
      </w:r>
      <w:r>
        <w:rPr>
          <w:rFonts w:ascii="Cambria" w:eastAsia="Cambria" w:hAnsi="Cambria"/>
          <w:sz w:val="24"/>
          <w:szCs w:val="24"/>
          <w:lang w:val="en-US"/>
        </w:rPr>
        <w:t xml:space="preserve"> the recommendation of the Ministry of Science and Higher Education of 18 March 2020 offering the possibility to suspend tuition fees for study courses, the following shall be governed:</w:t>
      </w:r>
    </w:p>
    <w:p w14:paraId="4E08ED7B" w14:textId="77777777" w:rsidR="005A0A54" w:rsidRPr="00347BBE" w:rsidRDefault="005A0A54" w:rsidP="005A0A54">
      <w:pPr>
        <w:spacing w:after="0"/>
        <w:rPr>
          <w:rFonts w:ascii="Cambria" w:hAnsi="Cambria"/>
          <w:sz w:val="24"/>
          <w:szCs w:val="24"/>
          <w:lang w:val="en-GB"/>
        </w:rPr>
      </w:pPr>
    </w:p>
    <w:p w14:paraId="478B5502" w14:textId="77777777" w:rsidR="00250191" w:rsidRPr="00347BBE" w:rsidRDefault="009360CD" w:rsidP="00250191">
      <w:pPr>
        <w:spacing w:after="0"/>
        <w:jc w:val="center"/>
        <w:rPr>
          <w:rFonts w:ascii="Cambria" w:hAnsi="Cambria"/>
          <w:sz w:val="24"/>
          <w:szCs w:val="24"/>
          <w:lang w:val="en-GB"/>
        </w:rPr>
      </w:pPr>
      <w:r>
        <w:rPr>
          <w:rFonts w:ascii="Cambria" w:eastAsia="Cambria" w:hAnsi="Cambria"/>
          <w:sz w:val="24"/>
          <w:szCs w:val="24"/>
          <w:lang w:val="en-US"/>
        </w:rPr>
        <w:t>§ 1.</w:t>
      </w:r>
    </w:p>
    <w:p w14:paraId="7E3E9DA3" w14:textId="26807356" w:rsidR="00D579DA" w:rsidRPr="00347BBE" w:rsidRDefault="009360CD" w:rsidP="00D04FB4">
      <w:pPr>
        <w:pStyle w:val="Tekstpodstawowy"/>
        <w:spacing w:after="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eastAsia="Cambria" w:hAnsi="Cambria"/>
          <w:sz w:val="24"/>
          <w:szCs w:val="24"/>
          <w:lang w:val="en-US"/>
        </w:rPr>
        <w:t xml:space="preserve">The </w:t>
      </w:r>
      <w:r w:rsidR="00347BBE">
        <w:rPr>
          <w:rFonts w:ascii="Cambria" w:eastAsia="Cambria" w:hAnsi="Cambria"/>
          <w:sz w:val="24"/>
          <w:szCs w:val="24"/>
          <w:lang w:val="en-US"/>
        </w:rPr>
        <w:t>dates</w:t>
      </w:r>
      <w:r>
        <w:rPr>
          <w:rFonts w:ascii="Cambria" w:eastAsia="Cambria" w:hAnsi="Cambria"/>
          <w:sz w:val="24"/>
          <w:szCs w:val="24"/>
          <w:lang w:val="en-US"/>
        </w:rPr>
        <w:t xml:space="preserve"> for the payment of fees for educational services </w:t>
      </w:r>
      <w:r w:rsidR="00347BBE">
        <w:rPr>
          <w:rFonts w:ascii="Cambria" w:eastAsia="Cambria" w:hAnsi="Cambria"/>
          <w:sz w:val="24"/>
          <w:szCs w:val="24"/>
          <w:lang w:val="en-US"/>
        </w:rPr>
        <w:t xml:space="preserve">planned for March 2020 </w:t>
      </w:r>
      <w:r>
        <w:rPr>
          <w:rFonts w:ascii="Cambria" w:eastAsia="Cambria" w:hAnsi="Cambria"/>
          <w:sz w:val="24"/>
          <w:szCs w:val="24"/>
          <w:lang w:val="en-US"/>
        </w:rPr>
        <w:t>referred to in:</w:t>
      </w:r>
    </w:p>
    <w:p w14:paraId="2863A388" w14:textId="6ABE22E2" w:rsidR="00D579DA" w:rsidRPr="00347BBE" w:rsidRDefault="009360CD" w:rsidP="00D579DA">
      <w:pPr>
        <w:pStyle w:val="Tekstpodstawowy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eastAsia="Cambria" w:hAnsi="Cambria"/>
          <w:sz w:val="24"/>
          <w:szCs w:val="24"/>
          <w:lang w:val="en-US"/>
        </w:rPr>
        <w:t>act of 20 July 2018 - Law on Higher Education and Science.</w:t>
      </w:r>
    </w:p>
    <w:p w14:paraId="16AECE2A" w14:textId="13DCFE87" w:rsidR="004437C1" w:rsidRPr="00347BBE" w:rsidRDefault="009360CD" w:rsidP="00D579DA">
      <w:pPr>
        <w:pStyle w:val="Tekstpodstawowy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eastAsia="Cambria" w:hAnsi="Cambria"/>
          <w:sz w:val="24"/>
          <w:szCs w:val="24"/>
          <w:lang w:val="en-US"/>
        </w:rPr>
        <w:t>act of 27 July 2005 – Law on Higher Education in connection with Article 264 of the act of 3 July 2018, Provisions introducing the Law on Higher Education and Science;</w:t>
      </w:r>
    </w:p>
    <w:p w14:paraId="512D4C93" w14:textId="09C67044" w:rsidR="004437C1" w:rsidRPr="00347BBE" w:rsidRDefault="009360CD" w:rsidP="00D579DA">
      <w:pPr>
        <w:pStyle w:val="Tekstpodstawowy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eastAsia="Cambria" w:hAnsi="Cambria"/>
          <w:sz w:val="24"/>
          <w:szCs w:val="24"/>
          <w:lang w:val="en-US"/>
        </w:rPr>
        <w:t xml:space="preserve">collected from students, doctoral students and postgraduate students of the University of </w:t>
      </w:r>
      <w:proofErr w:type="spellStart"/>
      <w:r>
        <w:rPr>
          <w:rFonts w:ascii="Cambria" w:eastAsia="Cambria" w:hAnsi="Cambria"/>
          <w:sz w:val="24"/>
          <w:szCs w:val="24"/>
          <w:lang w:val="en-US"/>
        </w:rPr>
        <w:t>Gdańsk</w:t>
      </w:r>
      <w:proofErr w:type="spellEnd"/>
      <w:r>
        <w:rPr>
          <w:rFonts w:ascii="Cambria" w:eastAsia="Cambria" w:hAnsi="Cambria"/>
          <w:sz w:val="24"/>
          <w:szCs w:val="24"/>
          <w:lang w:val="en-US"/>
        </w:rPr>
        <w:t xml:space="preserve"> as per the internal rules of the University and the concluded contracts</w:t>
      </w:r>
      <w:r w:rsidR="00347BBE">
        <w:rPr>
          <w:rFonts w:ascii="Cambria" w:eastAsia="Cambria" w:hAnsi="Cambria"/>
          <w:sz w:val="24"/>
          <w:szCs w:val="24"/>
          <w:lang w:val="en-US"/>
        </w:rPr>
        <w:t>;</w:t>
      </w:r>
      <w:r>
        <w:rPr>
          <w:rFonts w:ascii="Cambria" w:eastAsia="Cambria" w:hAnsi="Cambria"/>
          <w:sz w:val="24"/>
          <w:szCs w:val="24"/>
          <w:lang w:val="en-US"/>
        </w:rPr>
        <w:t xml:space="preserve"> </w:t>
      </w:r>
    </w:p>
    <w:p w14:paraId="474918F3" w14:textId="4B27CE97" w:rsidR="005A0A54" w:rsidRPr="00347BBE" w:rsidRDefault="009360CD" w:rsidP="004437C1">
      <w:pPr>
        <w:pStyle w:val="Tekstpodstawowy"/>
        <w:spacing w:after="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eastAsia="Cambria" w:hAnsi="Cambria"/>
          <w:sz w:val="24"/>
          <w:szCs w:val="24"/>
          <w:lang w:val="en-US"/>
        </w:rPr>
        <w:t>– are extended until 30 April 2020.</w:t>
      </w:r>
    </w:p>
    <w:p w14:paraId="5A4EF958" w14:textId="151E08B6" w:rsidR="005A0A54" w:rsidRPr="00347BBE" w:rsidRDefault="005A0A54" w:rsidP="005A0A54">
      <w:pPr>
        <w:pStyle w:val="Tekstpodstawowy"/>
        <w:spacing w:after="0"/>
        <w:ind w:left="360"/>
        <w:jc w:val="both"/>
        <w:rPr>
          <w:rFonts w:ascii="Cambria" w:hAnsi="Cambria"/>
          <w:sz w:val="24"/>
          <w:szCs w:val="24"/>
          <w:lang w:val="en-GB"/>
        </w:rPr>
      </w:pPr>
    </w:p>
    <w:p w14:paraId="22C0815C" w14:textId="77777777" w:rsidR="005A0A54" w:rsidRPr="00347BBE" w:rsidRDefault="009360CD" w:rsidP="00250191">
      <w:pPr>
        <w:pStyle w:val="Tekstpodstawowy"/>
        <w:spacing w:after="0"/>
        <w:jc w:val="center"/>
        <w:rPr>
          <w:rFonts w:ascii="Cambria" w:hAnsi="Cambria"/>
          <w:lang w:val="en-GB"/>
        </w:rPr>
      </w:pPr>
      <w:r>
        <w:rPr>
          <w:rFonts w:ascii="Cambria" w:eastAsia="Cambria" w:hAnsi="Cambria"/>
          <w:sz w:val="24"/>
          <w:szCs w:val="24"/>
          <w:lang w:val="en-US"/>
        </w:rPr>
        <w:t>§ 2.</w:t>
      </w:r>
    </w:p>
    <w:p w14:paraId="4E2F5879" w14:textId="20687908" w:rsidR="005A0A54" w:rsidRPr="00347BBE" w:rsidRDefault="009360CD" w:rsidP="005A0A54">
      <w:pPr>
        <w:pStyle w:val="NormalnyWeb"/>
        <w:spacing w:before="0" w:beforeAutospacing="0" w:after="0" w:afterAutospacing="0" w:line="276" w:lineRule="auto"/>
        <w:rPr>
          <w:rFonts w:ascii="Cambria" w:hAnsi="Cambria"/>
          <w:lang w:val="en-GB"/>
        </w:rPr>
      </w:pPr>
      <w:r>
        <w:rPr>
          <w:rFonts w:ascii="Cambria" w:eastAsia="Cambria" w:hAnsi="Cambria"/>
          <w:lang w:val="en-US"/>
        </w:rPr>
        <w:t>This Ordinance shall enter into force on the day of sign</w:t>
      </w:r>
      <w:r w:rsidR="00347BBE">
        <w:rPr>
          <w:rFonts w:ascii="Cambria" w:eastAsia="Cambria" w:hAnsi="Cambria"/>
          <w:lang w:val="en-US"/>
        </w:rPr>
        <w:t>ing</w:t>
      </w:r>
      <w:r>
        <w:rPr>
          <w:rFonts w:ascii="Cambria" w:eastAsia="Cambria" w:hAnsi="Cambria"/>
          <w:lang w:val="en-US"/>
        </w:rPr>
        <w:t>.</w:t>
      </w:r>
    </w:p>
    <w:p w14:paraId="096200B0" w14:textId="77777777" w:rsidR="00517618" w:rsidRPr="00347BBE" w:rsidRDefault="00517618" w:rsidP="005A0A54">
      <w:pPr>
        <w:pStyle w:val="style2"/>
        <w:spacing w:before="0" w:beforeAutospacing="0" w:after="0" w:afterAutospacing="0" w:line="276" w:lineRule="auto"/>
        <w:rPr>
          <w:rFonts w:ascii="Cambria" w:hAnsi="Cambria"/>
          <w:lang w:val="en-GB"/>
        </w:rPr>
      </w:pPr>
    </w:p>
    <w:p w14:paraId="0FC1148A" w14:textId="77777777" w:rsidR="004168A3" w:rsidRPr="00347BBE" w:rsidRDefault="004168A3" w:rsidP="005A0A54">
      <w:pPr>
        <w:pStyle w:val="style2"/>
        <w:spacing w:before="0" w:beforeAutospacing="0" w:after="0" w:afterAutospacing="0" w:line="276" w:lineRule="auto"/>
        <w:rPr>
          <w:rFonts w:ascii="Cambria" w:hAnsi="Cambria"/>
          <w:lang w:val="en-GB"/>
        </w:rPr>
      </w:pPr>
    </w:p>
    <w:p w14:paraId="7D3DB93D" w14:textId="77777777" w:rsidR="00174E9C" w:rsidRPr="00347BBE" w:rsidRDefault="009360CD" w:rsidP="00517618">
      <w:pPr>
        <w:spacing w:after="0"/>
        <w:ind w:left="4248"/>
        <w:jc w:val="center"/>
        <w:rPr>
          <w:rFonts w:ascii="Cambria" w:hAnsi="Cambria"/>
          <w:sz w:val="24"/>
          <w:szCs w:val="24"/>
          <w:lang w:val="en-GB"/>
        </w:rPr>
      </w:pPr>
      <w:r>
        <w:rPr>
          <w:rFonts w:ascii="Cambria" w:eastAsia="Cambria" w:hAnsi="Cambria"/>
          <w:sz w:val="24"/>
          <w:szCs w:val="24"/>
          <w:lang w:val="en-US"/>
        </w:rPr>
        <w:t>Rector</w:t>
      </w:r>
    </w:p>
    <w:p w14:paraId="43F84176" w14:textId="77777777" w:rsidR="00174E9C" w:rsidRPr="00347BBE" w:rsidRDefault="009360CD" w:rsidP="00517618">
      <w:pPr>
        <w:spacing w:after="0"/>
        <w:ind w:left="4248"/>
        <w:jc w:val="center"/>
        <w:rPr>
          <w:rFonts w:ascii="Cambria" w:hAnsi="Cambria"/>
          <w:sz w:val="24"/>
          <w:szCs w:val="24"/>
          <w:lang w:val="en-GB"/>
        </w:rPr>
      </w:pPr>
      <w:r>
        <w:rPr>
          <w:rFonts w:ascii="Cambria" w:eastAsia="Cambria" w:hAnsi="Cambria"/>
          <w:sz w:val="24"/>
          <w:szCs w:val="24"/>
          <w:lang w:val="en-US"/>
        </w:rPr>
        <w:t xml:space="preserve">of the University of </w:t>
      </w:r>
      <w:proofErr w:type="spellStart"/>
      <w:r>
        <w:rPr>
          <w:rFonts w:ascii="Cambria" w:eastAsia="Cambria" w:hAnsi="Cambria"/>
          <w:sz w:val="24"/>
          <w:szCs w:val="24"/>
          <w:lang w:val="en-US"/>
        </w:rPr>
        <w:t>Gdańsk</w:t>
      </w:r>
      <w:proofErr w:type="spellEnd"/>
    </w:p>
    <w:p w14:paraId="25F41FB7" w14:textId="77777777" w:rsidR="00174E9C" w:rsidRPr="00347BBE" w:rsidRDefault="00174E9C" w:rsidP="00517618">
      <w:pPr>
        <w:spacing w:after="0"/>
        <w:ind w:left="4248"/>
        <w:jc w:val="center"/>
        <w:rPr>
          <w:rFonts w:ascii="Cambria" w:hAnsi="Cambria"/>
          <w:sz w:val="24"/>
          <w:szCs w:val="24"/>
          <w:lang w:val="en-GB"/>
        </w:rPr>
      </w:pPr>
    </w:p>
    <w:p w14:paraId="21716CC6" w14:textId="77777777" w:rsidR="00174E9C" w:rsidRPr="009705D1" w:rsidRDefault="009360CD" w:rsidP="00517618">
      <w:pPr>
        <w:pStyle w:val="Tekstpodstawowyzwciciem2"/>
        <w:spacing w:after="0"/>
        <w:ind w:left="4248" w:firstLine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  <w:lang w:val="en-US"/>
        </w:rPr>
        <w:t xml:space="preserve">prof. </w:t>
      </w:r>
      <w:proofErr w:type="spellStart"/>
      <w:r>
        <w:rPr>
          <w:rFonts w:ascii="Cambria" w:eastAsia="Cambria" w:hAnsi="Cambria"/>
          <w:sz w:val="24"/>
          <w:szCs w:val="24"/>
          <w:lang w:val="en-US"/>
        </w:rPr>
        <w:t>dr</w:t>
      </w:r>
      <w:proofErr w:type="spellEnd"/>
      <w:r>
        <w:rPr>
          <w:rFonts w:ascii="Cambria" w:eastAsia="Cambria" w:hAnsi="Cambria"/>
          <w:sz w:val="24"/>
          <w:szCs w:val="24"/>
          <w:lang w:val="en-US"/>
        </w:rPr>
        <w:t xml:space="preserve"> hab. Jerzy </w:t>
      </w:r>
      <w:proofErr w:type="spellStart"/>
      <w:r>
        <w:rPr>
          <w:rFonts w:ascii="Cambria" w:eastAsia="Cambria" w:hAnsi="Cambria"/>
          <w:sz w:val="24"/>
          <w:szCs w:val="24"/>
          <w:lang w:val="en-US"/>
        </w:rPr>
        <w:t>Gwizdała</w:t>
      </w:r>
      <w:proofErr w:type="spellEnd"/>
    </w:p>
    <w:sectPr w:rsidR="00174E9C" w:rsidRPr="009705D1" w:rsidSect="005A0A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266"/>
    <w:multiLevelType w:val="hybridMultilevel"/>
    <w:tmpl w:val="FB242F54"/>
    <w:lvl w:ilvl="0" w:tplc="93082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86A696" w:tentative="1">
      <w:start w:val="1"/>
      <w:numFmt w:val="lowerLetter"/>
      <w:lvlText w:val="%2."/>
      <w:lvlJc w:val="left"/>
      <w:pPr>
        <w:ind w:left="1080" w:hanging="360"/>
      </w:pPr>
    </w:lvl>
    <w:lvl w:ilvl="2" w:tplc="75C2159A" w:tentative="1">
      <w:start w:val="1"/>
      <w:numFmt w:val="lowerRoman"/>
      <w:lvlText w:val="%3."/>
      <w:lvlJc w:val="right"/>
      <w:pPr>
        <w:ind w:left="1800" w:hanging="180"/>
      </w:pPr>
    </w:lvl>
    <w:lvl w:ilvl="3" w:tplc="281E72FA" w:tentative="1">
      <w:start w:val="1"/>
      <w:numFmt w:val="decimal"/>
      <w:lvlText w:val="%4."/>
      <w:lvlJc w:val="left"/>
      <w:pPr>
        <w:ind w:left="2520" w:hanging="360"/>
      </w:pPr>
    </w:lvl>
    <w:lvl w:ilvl="4" w:tplc="40986F16" w:tentative="1">
      <w:start w:val="1"/>
      <w:numFmt w:val="lowerLetter"/>
      <w:lvlText w:val="%5."/>
      <w:lvlJc w:val="left"/>
      <w:pPr>
        <w:ind w:left="3240" w:hanging="360"/>
      </w:pPr>
    </w:lvl>
    <w:lvl w:ilvl="5" w:tplc="247054FA" w:tentative="1">
      <w:start w:val="1"/>
      <w:numFmt w:val="lowerRoman"/>
      <w:lvlText w:val="%6."/>
      <w:lvlJc w:val="right"/>
      <w:pPr>
        <w:ind w:left="3960" w:hanging="180"/>
      </w:pPr>
    </w:lvl>
    <w:lvl w:ilvl="6" w:tplc="63F8B3CC" w:tentative="1">
      <w:start w:val="1"/>
      <w:numFmt w:val="decimal"/>
      <w:lvlText w:val="%7."/>
      <w:lvlJc w:val="left"/>
      <w:pPr>
        <w:ind w:left="4680" w:hanging="360"/>
      </w:pPr>
    </w:lvl>
    <w:lvl w:ilvl="7" w:tplc="38CA2AF6" w:tentative="1">
      <w:start w:val="1"/>
      <w:numFmt w:val="lowerLetter"/>
      <w:lvlText w:val="%8."/>
      <w:lvlJc w:val="left"/>
      <w:pPr>
        <w:ind w:left="5400" w:hanging="360"/>
      </w:pPr>
    </w:lvl>
    <w:lvl w:ilvl="8" w:tplc="9266E1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547D8"/>
    <w:multiLevelType w:val="hybridMultilevel"/>
    <w:tmpl w:val="FCD04C12"/>
    <w:lvl w:ilvl="0" w:tplc="66E6F6E0">
      <w:start w:val="1"/>
      <w:numFmt w:val="decimal"/>
      <w:lvlText w:val="%1)"/>
      <w:lvlJc w:val="left"/>
      <w:pPr>
        <w:ind w:left="720" w:hanging="360"/>
      </w:pPr>
    </w:lvl>
    <w:lvl w:ilvl="1" w:tplc="9F306A3E" w:tentative="1">
      <w:start w:val="1"/>
      <w:numFmt w:val="lowerLetter"/>
      <w:lvlText w:val="%2."/>
      <w:lvlJc w:val="left"/>
      <w:pPr>
        <w:ind w:left="1440" w:hanging="360"/>
      </w:pPr>
    </w:lvl>
    <w:lvl w:ilvl="2" w:tplc="2ADA4536" w:tentative="1">
      <w:start w:val="1"/>
      <w:numFmt w:val="lowerRoman"/>
      <w:lvlText w:val="%3."/>
      <w:lvlJc w:val="right"/>
      <w:pPr>
        <w:ind w:left="2160" w:hanging="180"/>
      </w:pPr>
    </w:lvl>
    <w:lvl w:ilvl="3" w:tplc="9E022D5E" w:tentative="1">
      <w:start w:val="1"/>
      <w:numFmt w:val="decimal"/>
      <w:lvlText w:val="%4."/>
      <w:lvlJc w:val="left"/>
      <w:pPr>
        <w:ind w:left="2880" w:hanging="360"/>
      </w:pPr>
    </w:lvl>
    <w:lvl w:ilvl="4" w:tplc="D7B84940" w:tentative="1">
      <w:start w:val="1"/>
      <w:numFmt w:val="lowerLetter"/>
      <w:lvlText w:val="%5."/>
      <w:lvlJc w:val="left"/>
      <w:pPr>
        <w:ind w:left="3600" w:hanging="360"/>
      </w:pPr>
    </w:lvl>
    <w:lvl w:ilvl="5" w:tplc="A14C91E8" w:tentative="1">
      <w:start w:val="1"/>
      <w:numFmt w:val="lowerRoman"/>
      <w:lvlText w:val="%6."/>
      <w:lvlJc w:val="right"/>
      <w:pPr>
        <w:ind w:left="4320" w:hanging="180"/>
      </w:pPr>
    </w:lvl>
    <w:lvl w:ilvl="6" w:tplc="ED186A32" w:tentative="1">
      <w:start w:val="1"/>
      <w:numFmt w:val="decimal"/>
      <w:lvlText w:val="%7."/>
      <w:lvlJc w:val="left"/>
      <w:pPr>
        <w:ind w:left="5040" w:hanging="360"/>
      </w:pPr>
    </w:lvl>
    <w:lvl w:ilvl="7" w:tplc="661EFCB2" w:tentative="1">
      <w:start w:val="1"/>
      <w:numFmt w:val="lowerLetter"/>
      <w:lvlText w:val="%8."/>
      <w:lvlJc w:val="left"/>
      <w:pPr>
        <w:ind w:left="5760" w:hanging="360"/>
      </w:pPr>
    </w:lvl>
    <w:lvl w:ilvl="8" w:tplc="C2A84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3CB1"/>
    <w:multiLevelType w:val="hybridMultilevel"/>
    <w:tmpl w:val="D7462B92"/>
    <w:lvl w:ilvl="0" w:tplc="06900A4E">
      <w:start w:val="1"/>
      <w:numFmt w:val="decimal"/>
      <w:lvlText w:val="%1."/>
      <w:lvlJc w:val="left"/>
      <w:pPr>
        <w:ind w:left="360" w:hanging="360"/>
      </w:pPr>
    </w:lvl>
    <w:lvl w:ilvl="1" w:tplc="8E66712C" w:tentative="1">
      <w:start w:val="1"/>
      <w:numFmt w:val="lowerLetter"/>
      <w:lvlText w:val="%2."/>
      <w:lvlJc w:val="left"/>
      <w:pPr>
        <w:ind w:left="1080" w:hanging="360"/>
      </w:pPr>
    </w:lvl>
    <w:lvl w:ilvl="2" w:tplc="07127C8A" w:tentative="1">
      <w:start w:val="1"/>
      <w:numFmt w:val="lowerRoman"/>
      <w:lvlText w:val="%3."/>
      <w:lvlJc w:val="right"/>
      <w:pPr>
        <w:ind w:left="1800" w:hanging="180"/>
      </w:pPr>
    </w:lvl>
    <w:lvl w:ilvl="3" w:tplc="54A6FFB0" w:tentative="1">
      <w:start w:val="1"/>
      <w:numFmt w:val="decimal"/>
      <w:lvlText w:val="%4."/>
      <w:lvlJc w:val="left"/>
      <w:pPr>
        <w:ind w:left="2520" w:hanging="360"/>
      </w:pPr>
    </w:lvl>
    <w:lvl w:ilvl="4" w:tplc="8EB2EC6C" w:tentative="1">
      <w:start w:val="1"/>
      <w:numFmt w:val="lowerLetter"/>
      <w:lvlText w:val="%5."/>
      <w:lvlJc w:val="left"/>
      <w:pPr>
        <w:ind w:left="3240" w:hanging="360"/>
      </w:pPr>
    </w:lvl>
    <w:lvl w:ilvl="5" w:tplc="6A1E6454" w:tentative="1">
      <w:start w:val="1"/>
      <w:numFmt w:val="lowerRoman"/>
      <w:lvlText w:val="%6."/>
      <w:lvlJc w:val="right"/>
      <w:pPr>
        <w:ind w:left="3960" w:hanging="180"/>
      </w:pPr>
    </w:lvl>
    <w:lvl w:ilvl="6" w:tplc="74AE9370" w:tentative="1">
      <w:start w:val="1"/>
      <w:numFmt w:val="decimal"/>
      <w:lvlText w:val="%7."/>
      <w:lvlJc w:val="left"/>
      <w:pPr>
        <w:ind w:left="4680" w:hanging="360"/>
      </w:pPr>
    </w:lvl>
    <w:lvl w:ilvl="7" w:tplc="993AE39E" w:tentative="1">
      <w:start w:val="1"/>
      <w:numFmt w:val="lowerLetter"/>
      <w:lvlText w:val="%8."/>
      <w:lvlJc w:val="left"/>
      <w:pPr>
        <w:ind w:left="5400" w:hanging="360"/>
      </w:pPr>
    </w:lvl>
    <w:lvl w:ilvl="8" w:tplc="DD7EC1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5C0BAF"/>
    <w:multiLevelType w:val="hybridMultilevel"/>
    <w:tmpl w:val="37787914"/>
    <w:lvl w:ilvl="0" w:tplc="A4920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6BCB2" w:tentative="1">
      <w:start w:val="1"/>
      <w:numFmt w:val="lowerLetter"/>
      <w:lvlText w:val="%2."/>
      <w:lvlJc w:val="left"/>
      <w:pPr>
        <w:ind w:left="1440" w:hanging="360"/>
      </w:pPr>
    </w:lvl>
    <w:lvl w:ilvl="2" w:tplc="84E82C6C" w:tentative="1">
      <w:start w:val="1"/>
      <w:numFmt w:val="lowerRoman"/>
      <w:lvlText w:val="%3."/>
      <w:lvlJc w:val="right"/>
      <w:pPr>
        <w:ind w:left="2160" w:hanging="180"/>
      </w:pPr>
    </w:lvl>
    <w:lvl w:ilvl="3" w:tplc="7D62A352" w:tentative="1">
      <w:start w:val="1"/>
      <w:numFmt w:val="decimal"/>
      <w:lvlText w:val="%4."/>
      <w:lvlJc w:val="left"/>
      <w:pPr>
        <w:ind w:left="2880" w:hanging="360"/>
      </w:pPr>
    </w:lvl>
    <w:lvl w:ilvl="4" w:tplc="17A43294" w:tentative="1">
      <w:start w:val="1"/>
      <w:numFmt w:val="lowerLetter"/>
      <w:lvlText w:val="%5."/>
      <w:lvlJc w:val="left"/>
      <w:pPr>
        <w:ind w:left="3600" w:hanging="360"/>
      </w:pPr>
    </w:lvl>
    <w:lvl w:ilvl="5" w:tplc="9D24153A" w:tentative="1">
      <w:start w:val="1"/>
      <w:numFmt w:val="lowerRoman"/>
      <w:lvlText w:val="%6."/>
      <w:lvlJc w:val="right"/>
      <w:pPr>
        <w:ind w:left="4320" w:hanging="180"/>
      </w:pPr>
    </w:lvl>
    <w:lvl w:ilvl="6" w:tplc="91AE2F98" w:tentative="1">
      <w:start w:val="1"/>
      <w:numFmt w:val="decimal"/>
      <w:lvlText w:val="%7."/>
      <w:lvlJc w:val="left"/>
      <w:pPr>
        <w:ind w:left="5040" w:hanging="360"/>
      </w:pPr>
    </w:lvl>
    <w:lvl w:ilvl="7" w:tplc="565A53BE" w:tentative="1">
      <w:start w:val="1"/>
      <w:numFmt w:val="lowerLetter"/>
      <w:lvlText w:val="%8."/>
      <w:lvlJc w:val="left"/>
      <w:pPr>
        <w:ind w:left="5760" w:hanging="360"/>
      </w:pPr>
    </w:lvl>
    <w:lvl w:ilvl="8" w:tplc="F7E0D8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14BBB"/>
    <w:multiLevelType w:val="hybridMultilevel"/>
    <w:tmpl w:val="E80CB8FE"/>
    <w:lvl w:ilvl="0" w:tplc="BE44D6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F2FDF0" w:tentative="1">
      <w:start w:val="1"/>
      <w:numFmt w:val="lowerLetter"/>
      <w:lvlText w:val="%2."/>
      <w:lvlJc w:val="left"/>
      <w:pPr>
        <w:ind w:left="1440" w:hanging="360"/>
      </w:pPr>
    </w:lvl>
    <w:lvl w:ilvl="2" w:tplc="ABFEDC12" w:tentative="1">
      <w:start w:val="1"/>
      <w:numFmt w:val="lowerRoman"/>
      <w:lvlText w:val="%3."/>
      <w:lvlJc w:val="right"/>
      <w:pPr>
        <w:ind w:left="2160" w:hanging="180"/>
      </w:pPr>
    </w:lvl>
    <w:lvl w:ilvl="3" w:tplc="24E488EE" w:tentative="1">
      <w:start w:val="1"/>
      <w:numFmt w:val="decimal"/>
      <w:lvlText w:val="%4."/>
      <w:lvlJc w:val="left"/>
      <w:pPr>
        <w:ind w:left="2880" w:hanging="360"/>
      </w:pPr>
    </w:lvl>
    <w:lvl w:ilvl="4" w:tplc="8AE4AEDC" w:tentative="1">
      <w:start w:val="1"/>
      <w:numFmt w:val="lowerLetter"/>
      <w:lvlText w:val="%5."/>
      <w:lvlJc w:val="left"/>
      <w:pPr>
        <w:ind w:left="3600" w:hanging="360"/>
      </w:pPr>
    </w:lvl>
    <w:lvl w:ilvl="5" w:tplc="DAE06638" w:tentative="1">
      <w:start w:val="1"/>
      <w:numFmt w:val="lowerRoman"/>
      <w:lvlText w:val="%6."/>
      <w:lvlJc w:val="right"/>
      <w:pPr>
        <w:ind w:left="4320" w:hanging="180"/>
      </w:pPr>
    </w:lvl>
    <w:lvl w:ilvl="6" w:tplc="F33A920E" w:tentative="1">
      <w:start w:val="1"/>
      <w:numFmt w:val="decimal"/>
      <w:lvlText w:val="%7."/>
      <w:lvlJc w:val="left"/>
      <w:pPr>
        <w:ind w:left="5040" w:hanging="360"/>
      </w:pPr>
    </w:lvl>
    <w:lvl w:ilvl="7" w:tplc="B08A416C" w:tentative="1">
      <w:start w:val="1"/>
      <w:numFmt w:val="lowerLetter"/>
      <w:lvlText w:val="%8."/>
      <w:lvlJc w:val="left"/>
      <w:pPr>
        <w:ind w:left="5760" w:hanging="360"/>
      </w:pPr>
    </w:lvl>
    <w:lvl w:ilvl="8" w:tplc="1994A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6B9C"/>
    <w:multiLevelType w:val="hybridMultilevel"/>
    <w:tmpl w:val="1728E15E"/>
    <w:lvl w:ilvl="0" w:tplc="992A4EE0">
      <w:start w:val="1"/>
      <w:numFmt w:val="decimal"/>
      <w:lvlText w:val="%1)"/>
      <w:lvlJc w:val="left"/>
      <w:pPr>
        <w:ind w:left="720" w:hanging="360"/>
      </w:pPr>
    </w:lvl>
    <w:lvl w:ilvl="1" w:tplc="804C5FE2" w:tentative="1">
      <w:start w:val="1"/>
      <w:numFmt w:val="lowerLetter"/>
      <w:lvlText w:val="%2."/>
      <w:lvlJc w:val="left"/>
      <w:pPr>
        <w:ind w:left="1440" w:hanging="360"/>
      </w:pPr>
    </w:lvl>
    <w:lvl w:ilvl="2" w:tplc="B762B6EC" w:tentative="1">
      <w:start w:val="1"/>
      <w:numFmt w:val="lowerRoman"/>
      <w:lvlText w:val="%3."/>
      <w:lvlJc w:val="right"/>
      <w:pPr>
        <w:ind w:left="2160" w:hanging="180"/>
      </w:pPr>
    </w:lvl>
    <w:lvl w:ilvl="3" w:tplc="28A23D0A" w:tentative="1">
      <w:start w:val="1"/>
      <w:numFmt w:val="decimal"/>
      <w:lvlText w:val="%4."/>
      <w:lvlJc w:val="left"/>
      <w:pPr>
        <w:ind w:left="2880" w:hanging="360"/>
      </w:pPr>
    </w:lvl>
    <w:lvl w:ilvl="4" w:tplc="2132F058" w:tentative="1">
      <w:start w:val="1"/>
      <w:numFmt w:val="lowerLetter"/>
      <w:lvlText w:val="%5."/>
      <w:lvlJc w:val="left"/>
      <w:pPr>
        <w:ind w:left="3600" w:hanging="360"/>
      </w:pPr>
    </w:lvl>
    <w:lvl w:ilvl="5" w:tplc="27F43FFC" w:tentative="1">
      <w:start w:val="1"/>
      <w:numFmt w:val="lowerRoman"/>
      <w:lvlText w:val="%6."/>
      <w:lvlJc w:val="right"/>
      <w:pPr>
        <w:ind w:left="4320" w:hanging="180"/>
      </w:pPr>
    </w:lvl>
    <w:lvl w:ilvl="6" w:tplc="1D48A17A" w:tentative="1">
      <w:start w:val="1"/>
      <w:numFmt w:val="decimal"/>
      <w:lvlText w:val="%7."/>
      <w:lvlJc w:val="left"/>
      <w:pPr>
        <w:ind w:left="5040" w:hanging="360"/>
      </w:pPr>
    </w:lvl>
    <w:lvl w:ilvl="7" w:tplc="71149918" w:tentative="1">
      <w:start w:val="1"/>
      <w:numFmt w:val="lowerLetter"/>
      <w:lvlText w:val="%8."/>
      <w:lvlJc w:val="left"/>
      <w:pPr>
        <w:ind w:left="5760" w:hanging="360"/>
      </w:pPr>
    </w:lvl>
    <w:lvl w:ilvl="8" w:tplc="DA86D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B2C65"/>
    <w:multiLevelType w:val="hybridMultilevel"/>
    <w:tmpl w:val="B9601EB4"/>
    <w:lvl w:ilvl="0" w:tplc="025E2038">
      <w:start w:val="1"/>
      <w:numFmt w:val="decimal"/>
      <w:lvlText w:val="%1."/>
      <w:lvlJc w:val="left"/>
      <w:pPr>
        <w:ind w:left="360" w:hanging="360"/>
      </w:pPr>
    </w:lvl>
    <w:lvl w:ilvl="1" w:tplc="786664B2" w:tentative="1">
      <w:start w:val="1"/>
      <w:numFmt w:val="lowerLetter"/>
      <w:lvlText w:val="%2."/>
      <w:lvlJc w:val="left"/>
      <w:pPr>
        <w:ind w:left="1080" w:hanging="360"/>
      </w:pPr>
    </w:lvl>
    <w:lvl w:ilvl="2" w:tplc="551EBB86" w:tentative="1">
      <w:start w:val="1"/>
      <w:numFmt w:val="lowerRoman"/>
      <w:lvlText w:val="%3."/>
      <w:lvlJc w:val="right"/>
      <w:pPr>
        <w:ind w:left="1800" w:hanging="180"/>
      </w:pPr>
    </w:lvl>
    <w:lvl w:ilvl="3" w:tplc="92262544" w:tentative="1">
      <w:start w:val="1"/>
      <w:numFmt w:val="decimal"/>
      <w:lvlText w:val="%4."/>
      <w:lvlJc w:val="left"/>
      <w:pPr>
        <w:ind w:left="2520" w:hanging="360"/>
      </w:pPr>
    </w:lvl>
    <w:lvl w:ilvl="4" w:tplc="F29CD298" w:tentative="1">
      <w:start w:val="1"/>
      <w:numFmt w:val="lowerLetter"/>
      <w:lvlText w:val="%5."/>
      <w:lvlJc w:val="left"/>
      <w:pPr>
        <w:ind w:left="3240" w:hanging="360"/>
      </w:pPr>
    </w:lvl>
    <w:lvl w:ilvl="5" w:tplc="A7C4BAA0" w:tentative="1">
      <w:start w:val="1"/>
      <w:numFmt w:val="lowerRoman"/>
      <w:lvlText w:val="%6."/>
      <w:lvlJc w:val="right"/>
      <w:pPr>
        <w:ind w:left="3960" w:hanging="180"/>
      </w:pPr>
    </w:lvl>
    <w:lvl w:ilvl="6" w:tplc="3162F244" w:tentative="1">
      <w:start w:val="1"/>
      <w:numFmt w:val="decimal"/>
      <w:lvlText w:val="%7."/>
      <w:lvlJc w:val="left"/>
      <w:pPr>
        <w:ind w:left="4680" w:hanging="360"/>
      </w:pPr>
    </w:lvl>
    <w:lvl w:ilvl="7" w:tplc="C1B03954" w:tentative="1">
      <w:start w:val="1"/>
      <w:numFmt w:val="lowerLetter"/>
      <w:lvlText w:val="%8."/>
      <w:lvlJc w:val="left"/>
      <w:pPr>
        <w:ind w:left="5400" w:hanging="360"/>
      </w:pPr>
    </w:lvl>
    <w:lvl w:ilvl="8" w:tplc="DC960A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5238FC"/>
    <w:multiLevelType w:val="hybridMultilevel"/>
    <w:tmpl w:val="EE0AA9FA"/>
    <w:lvl w:ilvl="0" w:tplc="D6EE23F0">
      <w:start w:val="1"/>
      <w:numFmt w:val="decimal"/>
      <w:lvlText w:val="%1)"/>
      <w:lvlJc w:val="left"/>
      <w:pPr>
        <w:ind w:left="720" w:hanging="360"/>
      </w:pPr>
    </w:lvl>
    <w:lvl w:ilvl="1" w:tplc="09F65E1E" w:tentative="1">
      <w:start w:val="1"/>
      <w:numFmt w:val="lowerLetter"/>
      <w:lvlText w:val="%2."/>
      <w:lvlJc w:val="left"/>
      <w:pPr>
        <w:ind w:left="1440" w:hanging="360"/>
      </w:pPr>
    </w:lvl>
    <w:lvl w:ilvl="2" w:tplc="137C046E" w:tentative="1">
      <w:start w:val="1"/>
      <w:numFmt w:val="lowerRoman"/>
      <w:lvlText w:val="%3."/>
      <w:lvlJc w:val="right"/>
      <w:pPr>
        <w:ind w:left="2160" w:hanging="180"/>
      </w:pPr>
    </w:lvl>
    <w:lvl w:ilvl="3" w:tplc="5176918E" w:tentative="1">
      <w:start w:val="1"/>
      <w:numFmt w:val="decimal"/>
      <w:lvlText w:val="%4."/>
      <w:lvlJc w:val="left"/>
      <w:pPr>
        <w:ind w:left="2880" w:hanging="360"/>
      </w:pPr>
    </w:lvl>
    <w:lvl w:ilvl="4" w:tplc="6668088E" w:tentative="1">
      <w:start w:val="1"/>
      <w:numFmt w:val="lowerLetter"/>
      <w:lvlText w:val="%5."/>
      <w:lvlJc w:val="left"/>
      <w:pPr>
        <w:ind w:left="3600" w:hanging="360"/>
      </w:pPr>
    </w:lvl>
    <w:lvl w:ilvl="5" w:tplc="AD02A1D2" w:tentative="1">
      <w:start w:val="1"/>
      <w:numFmt w:val="lowerRoman"/>
      <w:lvlText w:val="%6."/>
      <w:lvlJc w:val="right"/>
      <w:pPr>
        <w:ind w:left="4320" w:hanging="180"/>
      </w:pPr>
    </w:lvl>
    <w:lvl w:ilvl="6" w:tplc="7C1842CA" w:tentative="1">
      <w:start w:val="1"/>
      <w:numFmt w:val="decimal"/>
      <w:lvlText w:val="%7."/>
      <w:lvlJc w:val="left"/>
      <w:pPr>
        <w:ind w:left="5040" w:hanging="360"/>
      </w:pPr>
    </w:lvl>
    <w:lvl w:ilvl="7" w:tplc="CB32F100" w:tentative="1">
      <w:start w:val="1"/>
      <w:numFmt w:val="lowerLetter"/>
      <w:lvlText w:val="%8."/>
      <w:lvlJc w:val="left"/>
      <w:pPr>
        <w:ind w:left="5760" w:hanging="360"/>
      </w:pPr>
    </w:lvl>
    <w:lvl w:ilvl="8" w:tplc="10F29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4E35"/>
    <w:multiLevelType w:val="hybridMultilevel"/>
    <w:tmpl w:val="279A869E"/>
    <w:lvl w:ilvl="0" w:tplc="3B7A16AA">
      <w:start w:val="1"/>
      <w:numFmt w:val="decimal"/>
      <w:lvlText w:val="%1)"/>
      <w:lvlJc w:val="left"/>
      <w:pPr>
        <w:ind w:left="360" w:hanging="360"/>
      </w:pPr>
    </w:lvl>
    <w:lvl w:ilvl="1" w:tplc="FE4681AA" w:tentative="1">
      <w:start w:val="1"/>
      <w:numFmt w:val="lowerLetter"/>
      <w:lvlText w:val="%2."/>
      <w:lvlJc w:val="left"/>
      <w:pPr>
        <w:ind w:left="1080" w:hanging="360"/>
      </w:pPr>
    </w:lvl>
    <w:lvl w:ilvl="2" w:tplc="DA00E766" w:tentative="1">
      <w:start w:val="1"/>
      <w:numFmt w:val="lowerRoman"/>
      <w:lvlText w:val="%3."/>
      <w:lvlJc w:val="right"/>
      <w:pPr>
        <w:ind w:left="1800" w:hanging="180"/>
      </w:pPr>
    </w:lvl>
    <w:lvl w:ilvl="3" w:tplc="B88417D4" w:tentative="1">
      <w:start w:val="1"/>
      <w:numFmt w:val="decimal"/>
      <w:lvlText w:val="%4."/>
      <w:lvlJc w:val="left"/>
      <w:pPr>
        <w:ind w:left="2520" w:hanging="360"/>
      </w:pPr>
    </w:lvl>
    <w:lvl w:ilvl="4" w:tplc="9B3248A4" w:tentative="1">
      <w:start w:val="1"/>
      <w:numFmt w:val="lowerLetter"/>
      <w:lvlText w:val="%5."/>
      <w:lvlJc w:val="left"/>
      <w:pPr>
        <w:ind w:left="3240" w:hanging="360"/>
      </w:pPr>
    </w:lvl>
    <w:lvl w:ilvl="5" w:tplc="12689258" w:tentative="1">
      <w:start w:val="1"/>
      <w:numFmt w:val="lowerRoman"/>
      <w:lvlText w:val="%6."/>
      <w:lvlJc w:val="right"/>
      <w:pPr>
        <w:ind w:left="3960" w:hanging="180"/>
      </w:pPr>
    </w:lvl>
    <w:lvl w:ilvl="6" w:tplc="DE061B64" w:tentative="1">
      <w:start w:val="1"/>
      <w:numFmt w:val="decimal"/>
      <w:lvlText w:val="%7."/>
      <w:lvlJc w:val="left"/>
      <w:pPr>
        <w:ind w:left="4680" w:hanging="360"/>
      </w:pPr>
    </w:lvl>
    <w:lvl w:ilvl="7" w:tplc="53E88582" w:tentative="1">
      <w:start w:val="1"/>
      <w:numFmt w:val="lowerLetter"/>
      <w:lvlText w:val="%8."/>
      <w:lvlJc w:val="left"/>
      <w:pPr>
        <w:ind w:left="5400" w:hanging="360"/>
      </w:pPr>
    </w:lvl>
    <w:lvl w:ilvl="8" w:tplc="3E021F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44472"/>
    <w:multiLevelType w:val="hybridMultilevel"/>
    <w:tmpl w:val="03A06A98"/>
    <w:lvl w:ilvl="0" w:tplc="754C4EE8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7A1E4DE8" w:tentative="1">
      <w:start w:val="1"/>
      <w:numFmt w:val="lowerLetter"/>
      <w:lvlText w:val="%2."/>
      <w:lvlJc w:val="left"/>
      <w:pPr>
        <w:ind w:left="1016" w:hanging="360"/>
      </w:pPr>
    </w:lvl>
    <w:lvl w:ilvl="2" w:tplc="19CC292C" w:tentative="1">
      <w:start w:val="1"/>
      <w:numFmt w:val="lowerRoman"/>
      <w:lvlText w:val="%3."/>
      <w:lvlJc w:val="right"/>
      <w:pPr>
        <w:ind w:left="1736" w:hanging="180"/>
      </w:pPr>
    </w:lvl>
    <w:lvl w:ilvl="3" w:tplc="E7A2EA9C" w:tentative="1">
      <w:start w:val="1"/>
      <w:numFmt w:val="decimal"/>
      <w:lvlText w:val="%4."/>
      <w:lvlJc w:val="left"/>
      <w:pPr>
        <w:ind w:left="2456" w:hanging="360"/>
      </w:pPr>
    </w:lvl>
    <w:lvl w:ilvl="4" w:tplc="28EE9E34" w:tentative="1">
      <w:start w:val="1"/>
      <w:numFmt w:val="lowerLetter"/>
      <w:lvlText w:val="%5."/>
      <w:lvlJc w:val="left"/>
      <w:pPr>
        <w:ind w:left="3176" w:hanging="360"/>
      </w:pPr>
    </w:lvl>
    <w:lvl w:ilvl="5" w:tplc="CDDAAFD6" w:tentative="1">
      <w:start w:val="1"/>
      <w:numFmt w:val="lowerRoman"/>
      <w:lvlText w:val="%6."/>
      <w:lvlJc w:val="right"/>
      <w:pPr>
        <w:ind w:left="3896" w:hanging="180"/>
      </w:pPr>
    </w:lvl>
    <w:lvl w:ilvl="6" w:tplc="431E399A" w:tentative="1">
      <w:start w:val="1"/>
      <w:numFmt w:val="decimal"/>
      <w:lvlText w:val="%7."/>
      <w:lvlJc w:val="left"/>
      <w:pPr>
        <w:ind w:left="4616" w:hanging="360"/>
      </w:pPr>
    </w:lvl>
    <w:lvl w:ilvl="7" w:tplc="2D4407CC" w:tentative="1">
      <w:start w:val="1"/>
      <w:numFmt w:val="lowerLetter"/>
      <w:lvlText w:val="%8."/>
      <w:lvlJc w:val="left"/>
      <w:pPr>
        <w:ind w:left="5336" w:hanging="360"/>
      </w:pPr>
    </w:lvl>
    <w:lvl w:ilvl="8" w:tplc="838AD980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0" w15:restartNumberingAfterBreak="0">
    <w:nsid w:val="79C13638"/>
    <w:multiLevelType w:val="hybridMultilevel"/>
    <w:tmpl w:val="9AA2CB6C"/>
    <w:lvl w:ilvl="0" w:tplc="CBFE7632">
      <w:start w:val="1"/>
      <w:numFmt w:val="decimal"/>
      <w:lvlText w:val="%1."/>
      <w:lvlJc w:val="left"/>
      <w:pPr>
        <w:ind w:left="360" w:hanging="360"/>
      </w:pPr>
    </w:lvl>
    <w:lvl w:ilvl="1" w:tplc="C96E3F1E" w:tentative="1">
      <w:start w:val="1"/>
      <w:numFmt w:val="lowerLetter"/>
      <w:lvlText w:val="%2."/>
      <w:lvlJc w:val="left"/>
      <w:pPr>
        <w:ind w:left="1080" w:hanging="360"/>
      </w:pPr>
    </w:lvl>
    <w:lvl w:ilvl="2" w:tplc="B88C4FB6" w:tentative="1">
      <w:start w:val="1"/>
      <w:numFmt w:val="lowerRoman"/>
      <w:lvlText w:val="%3."/>
      <w:lvlJc w:val="right"/>
      <w:pPr>
        <w:ind w:left="1800" w:hanging="180"/>
      </w:pPr>
    </w:lvl>
    <w:lvl w:ilvl="3" w:tplc="4DE471A8">
      <w:start w:val="1"/>
      <w:numFmt w:val="decimal"/>
      <w:lvlText w:val="%4."/>
      <w:lvlJc w:val="left"/>
      <w:pPr>
        <w:ind w:left="2520" w:hanging="360"/>
      </w:pPr>
    </w:lvl>
    <w:lvl w:ilvl="4" w:tplc="926228D2" w:tentative="1">
      <w:start w:val="1"/>
      <w:numFmt w:val="lowerLetter"/>
      <w:lvlText w:val="%5."/>
      <w:lvlJc w:val="left"/>
      <w:pPr>
        <w:ind w:left="3240" w:hanging="360"/>
      </w:pPr>
    </w:lvl>
    <w:lvl w:ilvl="5" w:tplc="7E76E3B8" w:tentative="1">
      <w:start w:val="1"/>
      <w:numFmt w:val="lowerRoman"/>
      <w:lvlText w:val="%6."/>
      <w:lvlJc w:val="right"/>
      <w:pPr>
        <w:ind w:left="3960" w:hanging="180"/>
      </w:pPr>
    </w:lvl>
    <w:lvl w:ilvl="6" w:tplc="9880FBC8" w:tentative="1">
      <w:start w:val="1"/>
      <w:numFmt w:val="decimal"/>
      <w:lvlText w:val="%7."/>
      <w:lvlJc w:val="left"/>
      <w:pPr>
        <w:ind w:left="4680" w:hanging="360"/>
      </w:pPr>
    </w:lvl>
    <w:lvl w:ilvl="7" w:tplc="B908D834" w:tentative="1">
      <w:start w:val="1"/>
      <w:numFmt w:val="lowerLetter"/>
      <w:lvlText w:val="%8."/>
      <w:lvlJc w:val="left"/>
      <w:pPr>
        <w:ind w:left="5400" w:hanging="360"/>
      </w:pPr>
    </w:lvl>
    <w:lvl w:ilvl="8" w:tplc="CF5EDD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526EFF"/>
    <w:multiLevelType w:val="hybridMultilevel"/>
    <w:tmpl w:val="B194044C"/>
    <w:lvl w:ilvl="0" w:tplc="D37A8C0E">
      <w:start w:val="1"/>
      <w:numFmt w:val="decimal"/>
      <w:lvlText w:val="%1."/>
      <w:lvlJc w:val="left"/>
      <w:pPr>
        <w:ind w:left="360" w:hanging="360"/>
      </w:pPr>
    </w:lvl>
    <w:lvl w:ilvl="1" w:tplc="94121E06" w:tentative="1">
      <w:start w:val="1"/>
      <w:numFmt w:val="lowerLetter"/>
      <w:lvlText w:val="%2."/>
      <w:lvlJc w:val="left"/>
      <w:pPr>
        <w:ind w:left="1080" w:hanging="360"/>
      </w:pPr>
    </w:lvl>
    <w:lvl w:ilvl="2" w:tplc="1B38BA84" w:tentative="1">
      <w:start w:val="1"/>
      <w:numFmt w:val="lowerRoman"/>
      <w:lvlText w:val="%3."/>
      <w:lvlJc w:val="right"/>
      <w:pPr>
        <w:ind w:left="1800" w:hanging="180"/>
      </w:pPr>
    </w:lvl>
    <w:lvl w:ilvl="3" w:tplc="D6040170" w:tentative="1">
      <w:start w:val="1"/>
      <w:numFmt w:val="decimal"/>
      <w:lvlText w:val="%4."/>
      <w:lvlJc w:val="left"/>
      <w:pPr>
        <w:ind w:left="2520" w:hanging="360"/>
      </w:pPr>
    </w:lvl>
    <w:lvl w:ilvl="4" w:tplc="A60A5A58" w:tentative="1">
      <w:start w:val="1"/>
      <w:numFmt w:val="lowerLetter"/>
      <w:lvlText w:val="%5."/>
      <w:lvlJc w:val="left"/>
      <w:pPr>
        <w:ind w:left="3240" w:hanging="360"/>
      </w:pPr>
    </w:lvl>
    <w:lvl w:ilvl="5" w:tplc="55D40330" w:tentative="1">
      <w:start w:val="1"/>
      <w:numFmt w:val="lowerRoman"/>
      <w:lvlText w:val="%6."/>
      <w:lvlJc w:val="right"/>
      <w:pPr>
        <w:ind w:left="3960" w:hanging="180"/>
      </w:pPr>
    </w:lvl>
    <w:lvl w:ilvl="6" w:tplc="9A9CD7B0" w:tentative="1">
      <w:start w:val="1"/>
      <w:numFmt w:val="decimal"/>
      <w:lvlText w:val="%7."/>
      <w:lvlJc w:val="left"/>
      <w:pPr>
        <w:ind w:left="4680" w:hanging="360"/>
      </w:pPr>
    </w:lvl>
    <w:lvl w:ilvl="7" w:tplc="3454F79C" w:tentative="1">
      <w:start w:val="1"/>
      <w:numFmt w:val="lowerLetter"/>
      <w:lvlText w:val="%8."/>
      <w:lvlJc w:val="left"/>
      <w:pPr>
        <w:ind w:left="5400" w:hanging="360"/>
      </w:pPr>
    </w:lvl>
    <w:lvl w:ilvl="8" w:tplc="D17C0E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15"/>
    <w:rsid w:val="00010769"/>
    <w:rsid w:val="00053812"/>
    <w:rsid w:val="000C2160"/>
    <w:rsid w:val="000C4C79"/>
    <w:rsid w:val="0011535C"/>
    <w:rsid w:val="001412B5"/>
    <w:rsid w:val="00174E9C"/>
    <w:rsid w:val="001C28CB"/>
    <w:rsid w:val="00250191"/>
    <w:rsid w:val="00280D8F"/>
    <w:rsid w:val="002B4FB0"/>
    <w:rsid w:val="002D13D9"/>
    <w:rsid w:val="00347BBE"/>
    <w:rsid w:val="0035553C"/>
    <w:rsid w:val="004168A3"/>
    <w:rsid w:val="004437C1"/>
    <w:rsid w:val="00451F4D"/>
    <w:rsid w:val="0045697D"/>
    <w:rsid w:val="004853A1"/>
    <w:rsid w:val="00486001"/>
    <w:rsid w:val="00517618"/>
    <w:rsid w:val="0059290D"/>
    <w:rsid w:val="005A0A54"/>
    <w:rsid w:val="005B4F7F"/>
    <w:rsid w:val="005B5FE7"/>
    <w:rsid w:val="005B7A97"/>
    <w:rsid w:val="006324BE"/>
    <w:rsid w:val="0064163A"/>
    <w:rsid w:val="006A284D"/>
    <w:rsid w:val="006B5F84"/>
    <w:rsid w:val="006E026C"/>
    <w:rsid w:val="0071535B"/>
    <w:rsid w:val="007202A7"/>
    <w:rsid w:val="00725F04"/>
    <w:rsid w:val="0073016D"/>
    <w:rsid w:val="00731A9D"/>
    <w:rsid w:val="00754DEC"/>
    <w:rsid w:val="008239B9"/>
    <w:rsid w:val="00856015"/>
    <w:rsid w:val="00903025"/>
    <w:rsid w:val="009360CD"/>
    <w:rsid w:val="009705D1"/>
    <w:rsid w:val="009C185B"/>
    <w:rsid w:val="009C4948"/>
    <w:rsid w:val="009E7766"/>
    <w:rsid w:val="00B018BA"/>
    <w:rsid w:val="00B30D6A"/>
    <w:rsid w:val="00B47549"/>
    <w:rsid w:val="00B564E4"/>
    <w:rsid w:val="00C475AA"/>
    <w:rsid w:val="00C83FFE"/>
    <w:rsid w:val="00CE12A8"/>
    <w:rsid w:val="00CF0EFE"/>
    <w:rsid w:val="00D04FB4"/>
    <w:rsid w:val="00D579DA"/>
    <w:rsid w:val="00DA09C4"/>
    <w:rsid w:val="00E027C7"/>
    <w:rsid w:val="00E11655"/>
    <w:rsid w:val="00E20F2E"/>
    <w:rsid w:val="00E60615"/>
    <w:rsid w:val="00E653EB"/>
    <w:rsid w:val="00E8367F"/>
    <w:rsid w:val="00E95142"/>
    <w:rsid w:val="00ED7A7A"/>
    <w:rsid w:val="00EE044C"/>
    <w:rsid w:val="00EE078D"/>
    <w:rsid w:val="00F148FD"/>
    <w:rsid w:val="00F23325"/>
    <w:rsid w:val="00F657BC"/>
    <w:rsid w:val="00FB1F81"/>
    <w:rsid w:val="00FC3882"/>
    <w:rsid w:val="00FC799B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DD671-94FF-4107-8AFC-9ED81B5B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E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174E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74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74E9C"/>
    <w:rPr>
      <w:b/>
      <w:bCs/>
    </w:rPr>
  </w:style>
  <w:style w:type="paragraph" w:styleId="Akapitzlist">
    <w:name w:val="List Paragraph"/>
    <w:basedOn w:val="Normalny"/>
    <w:uiPriority w:val="34"/>
    <w:qFormat/>
    <w:rsid w:val="006E02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1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16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60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116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165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16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165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1165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116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8EA8-FF3A-4198-8C29-740CF89C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 </cp:lastModifiedBy>
  <cp:revision>2</cp:revision>
  <cp:lastPrinted>2020-03-10T11:27:00Z</cp:lastPrinted>
  <dcterms:created xsi:type="dcterms:W3CDTF">2020-03-20T10:16:00Z</dcterms:created>
  <dcterms:modified xsi:type="dcterms:W3CDTF">2020-03-20T10:16:00Z</dcterms:modified>
</cp:coreProperties>
</file>