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1956" w14:textId="5CF1E08E" w:rsidR="00A83C62" w:rsidRPr="004A5B4C" w:rsidRDefault="004A5B4C" w:rsidP="00A83C62">
      <w:pPr>
        <w:tabs>
          <w:tab w:val="center" w:pos="4536"/>
          <w:tab w:val="right" w:pos="9072"/>
        </w:tabs>
        <w:jc w:val="right"/>
        <w:rPr>
          <w:rFonts w:ascii="Cambria" w:eastAsia="Times New Roman" w:hAnsi="Cambria" w:cs="Times New Roman"/>
          <w:sz w:val="22"/>
          <w:szCs w:val="22"/>
          <w:lang w:val="en-GB" w:eastAsia="pl-PL"/>
        </w:rPr>
      </w:pPr>
      <w:r w:rsidRPr="004A5B4C"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Annex no. 2 to the Regulations </w:t>
      </w:r>
      <w:r>
        <w:rPr>
          <w:rFonts w:ascii="Cambria" w:eastAsia="Times New Roman" w:hAnsi="Cambria" w:cs="Times New Roman"/>
          <w:sz w:val="22"/>
          <w:szCs w:val="22"/>
          <w:lang w:val="en-GB" w:eastAsia="pl-PL"/>
        </w:rPr>
        <w:t xml:space="preserve">on other forms of education conducted at the University of </w:t>
      </w:r>
      <w:r w:rsidR="00A83C62" w:rsidRPr="004A5B4C">
        <w:rPr>
          <w:rFonts w:ascii="Cambria" w:eastAsia="Times New Roman" w:hAnsi="Cambria" w:cs="Times New Roman"/>
          <w:sz w:val="22"/>
          <w:szCs w:val="22"/>
          <w:lang w:val="en-GB" w:eastAsia="pl-PL"/>
        </w:rPr>
        <w:t>Gdańsk</w:t>
      </w:r>
    </w:p>
    <w:p w14:paraId="43CA4F2B" w14:textId="37F577CF" w:rsidR="00A83C62" w:rsidRPr="004A5B4C" w:rsidRDefault="00A83C62" w:rsidP="009D4693">
      <w:pPr>
        <w:jc w:val="center"/>
        <w:rPr>
          <w:rFonts w:ascii="Cambria" w:hAnsi="Cambria" w:cs="Arial"/>
          <w:b/>
          <w:bCs/>
          <w:lang w:val="en-GB"/>
        </w:rPr>
      </w:pPr>
    </w:p>
    <w:p w14:paraId="5F0224C0" w14:textId="77777777" w:rsidR="00A83C62" w:rsidRPr="004A5B4C" w:rsidRDefault="00A83C62" w:rsidP="009D4693">
      <w:pPr>
        <w:jc w:val="center"/>
        <w:rPr>
          <w:rFonts w:ascii="Cambria" w:hAnsi="Cambria" w:cs="Arial"/>
          <w:b/>
          <w:bCs/>
          <w:lang w:val="en-GB"/>
        </w:rPr>
      </w:pPr>
    </w:p>
    <w:p w14:paraId="74B37D43" w14:textId="1E53F38A" w:rsidR="004A5B4C" w:rsidRDefault="004A5B4C" w:rsidP="009D4693">
      <w:pPr>
        <w:jc w:val="center"/>
        <w:rPr>
          <w:rFonts w:ascii="Cambria" w:hAnsi="Cambria" w:cs="Arial"/>
          <w:b/>
          <w:bCs/>
          <w:lang w:val="en-GB"/>
        </w:rPr>
      </w:pPr>
      <w:r>
        <w:rPr>
          <w:rFonts w:ascii="Cambria" w:hAnsi="Cambria" w:cs="Arial"/>
          <w:b/>
          <w:bCs/>
          <w:lang w:val="en-GB"/>
        </w:rPr>
        <w:t xml:space="preserve">PARTICIPANT IN ANOTHER FORM OF EDUCATION </w:t>
      </w:r>
    </w:p>
    <w:p w14:paraId="00D9CF3E" w14:textId="6AB007E2" w:rsidR="009D4693" w:rsidRPr="004A5B4C" w:rsidRDefault="004A5B4C" w:rsidP="004A5B4C">
      <w:pPr>
        <w:jc w:val="center"/>
        <w:rPr>
          <w:rFonts w:ascii="Cambria" w:hAnsi="Cambria"/>
          <w:lang w:val="en-GB"/>
        </w:rPr>
      </w:pPr>
      <w:r>
        <w:rPr>
          <w:rFonts w:ascii="Cambria" w:hAnsi="Cambria" w:cs="Arial"/>
          <w:b/>
          <w:bCs/>
          <w:lang w:val="en-GB"/>
        </w:rPr>
        <w:t xml:space="preserve">REGISTRATION FORM </w:t>
      </w:r>
    </w:p>
    <w:p w14:paraId="033B62DE" w14:textId="77777777" w:rsidR="009D4693" w:rsidRPr="004A5B4C" w:rsidRDefault="009D4693">
      <w:pPr>
        <w:rPr>
          <w:rFonts w:ascii="Cambria" w:hAnsi="Cambria"/>
          <w:lang w:val="en-GB"/>
        </w:rPr>
      </w:pPr>
    </w:p>
    <w:tbl>
      <w:tblPr>
        <w:tblStyle w:val="TableGrid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1"/>
      </w:tblGrid>
      <w:tr w:rsidR="009D4693" w:rsidRPr="004A5B4C" w14:paraId="122A6E65" w14:textId="77777777" w:rsidTr="00DB4DEC">
        <w:tc>
          <w:tcPr>
            <w:tcW w:w="9911" w:type="dxa"/>
          </w:tcPr>
          <w:p w14:paraId="413269E1" w14:textId="1962A4D2" w:rsidR="009D4693" w:rsidRPr="004A5B4C" w:rsidRDefault="009D4693" w:rsidP="009D4693">
            <w:pPr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</w:pPr>
            <w:r w:rsidRPr="004A5B4C"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>Na</w:t>
            </w:r>
            <w:r w:rsidR="004A5B4C"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 xml:space="preserve">me of other form of education: </w:t>
            </w:r>
          </w:p>
          <w:p w14:paraId="4614BA66" w14:textId="77777777" w:rsidR="009D4693" w:rsidRPr="004A5B4C" w:rsidRDefault="009D4693" w:rsidP="009D4693">
            <w:pPr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</w:pPr>
          </w:p>
          <w:p w14:paraId="243FB6D8" w14:textId="77777777" w:rsidR="009D4693" w:rsidRPr="004A5B4C" w:rsidRDefault="009D4693" w:rsidP="009D4693">
            <w:pPr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4A5B4C">
              <w:rPr>
                <w:rFonts w:ascii="Cambria" w:hAnsi="Cambria" w:cs="Arial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…………………………………………………………………………………………………………….</w:t>
            </w:r>
          </w:p>
          <w:p w14:paraId="3B564380" w14:textId="77777777" w:rsidR="009D4693" w:rsidRPr="004A5B4C" w:rsidRDefault="009D4693" w:rsidP="009D4693">
            <w:pPr>
              <w:rPr>
                <w:rFonts w:ascii="Cambria" w:hAnsi="Cambria" w:cs="Arial"/>
                <w:lang w:val="en-GB"/>
              </w:rPr>
            </w:pPr>
            <w:r w:rsidRPr="004A5B4C">
              <w:rPr>
                <w:rFonts w:ascii="Cambria" w:hAnsi="Cambria" w:cs="Arial"/>
                <w:lang w:val="en-GB"/>
              </w:rPr>
              <w:tab/>
            </w:r>
            <w:r w:rsidRPr="004A5B4C">
              <w:rPr>
                <w:rFonts w:ascii="Cambria" w:hAnsi="Cambria" w:cs="Arial"/>
                <w:lang w:val="en-GB"/>
              </w:rPr>
              <w:tab/>
            </w:r>
            <w:r w:rsidRPr="004A5B4C">
              <w:rPr>
                <w:rFonts w:ascii="Cambria" w:hAnsi="Cambria" w:cs="Arial"/>
                <w:lang w:val="en-GB"/>
              </w:rPr>
              <w:tab/>
            </w:r>
          </w:p>
          <w:p w14:paraId="776866D4" w14:textId="19963306" w:rsidR="009D4693" w:rsidRPr="004A5B4C" w:rsidRDefault="004A5B4C" w:rsidP="009D4693">
            <w:pPr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>Academic year</w:t>
            </w:r>
            <w:r w:rsidR="009D4693" w:rsidRPr="004A5B4C"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 xml:space="preserve">: </w:t>
            </w:r>
            <w:r w:rsidR="007C35B4" w:rsidRPr="004A5B4C">
              <w:rPr>
                <w:rFonts w:ascii="Cambria" w:hAnsi="Cambria" w:cs="Arial"/>
                <w:sz w:val="22"/>
                <w:szCs w:val="22"/>
                <w:lang w:val="en-GB"/>
              </w:rPr>
              <w:t>20../20.</w:t>
            </w:r>
            <w:r w:rsidR="009D4693" w:rsidRPr="004A5B4C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  <w:r w:rsidR="009D4693" w:rsidRPr="004A5B4C"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 xml:space="preserve">edition no. </w:t>
            </w:r>
            <w:r w:rsidR="009D4693" w:rsidRPr="004A5B4C">
              <w:rPr>
                <w:rFonts w:ascii="Cambria" w:hAnsi="Cambria" w:cs="Arial"/>
                <w:sz w:val="22"/>
                <w:szCs w:val="22"/>
                <w:lang w:val="en-GB"/>
              </w:rPr>
              <w:t>……………</w:t>
            </w:r>
            <w:r w:rsidR="009D4693" w:rsidRPr="004A5B4C"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>,</w:t>
            </w:r>
            <w:r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 xml:space="preserve"> language of instruction</w:t>
            </w:r>
            <w:r w:rsidR="009D4693" w:rsidRPr="004A5B4C">
              <w:rPr>
                <w:rFonts w:ascii="Cambria" w:hAnsi="Cambria" w:cs="Arial"/>
                <w:b/>
                <w:bCs/>
                <w:sz w:val="22"/>
                <w:szCs w:val="22"/>
                <w:lang w:val="en-GB"/>
              </w:rPr>
              <w:t xml:space="preserve">: </w:t>
            </w:r>
            <w:r w:rsidR="009D4693" w:rsidRPr="004A5B4C">
              <w:rPr>
                <w:rFonts w:ascii="Cambria" w:hAnsi="Cambria" w:cs="Arial"/>
                <w:sz w:val="22"/>
                <w:szCs w:val="22"/>
                <w:lang w:val="en-GB"/>
              </w:rPr>
              <w:t>…………………..</w:t>
            </w:r>
          </w:p>
          <w:p w14:paraId="7B3DD157" w14:textId="123D4BD3" w:rsidR="009D4693" w:rsidRPr="004A5B4C" w:rsidRDefault="009D4693" w:rsidP="009D4693">
            <w:pPr>
              <w:rPr>
                <w:rFonts w:ascii="Cambria" w:hAnsi="Cambria" w:cs="Arial"/>
                <w:lang w:val="en-GB"/>
              </w:rPr>
            </w:pPr>
          </w:p>
          <w:p w14:paraId="6A0D0FF7" w14:textId="02688302" w:rsidR="009D4693" w:rsidRPr="004A5B4C" w:rsidRDefault="004A5B4C" w:rsidP="004A5B4C">
            <w:pPr>
              <w:jc w:val="both"/>
              <w:rPr>
                <w:rFonts w:ascii="Cambria" w:hAnsi="Cambria" w:cs="Arial"/>
                <w:b/>
                <w:bCs/>
                <w:lang w:val="en-GB"/>
              </w:rPr>
            </w:pPr>
            <w:r>
              <w:rPr>
                <w:rFonts w:ascii="Cambria" w:hAnsi="Cambria" w:cs="Arial"/>
                <w:sz w:val="16"/>
                <w:szCs w:val="16"/>
                <w:lang w:val="en-GB"/>
              </w:rPr>
              <w:t xml:space="preserve">to be completed by the head of other form of education or an employee responsible for the administrative management of other form of education </w:t>
            </w:r>
          </w:p>
        </w:tc>
      </w:tr>
    </w:tbl>
    <w:p w14:paraId="76AFDE40" w14:textId="77777777" w:rsidR="009D4693" w:rsidRPr="004A5B4C" w:rsidRDefault="009D4693" w:rsidP="000372ED">
      <w:pPr>
        <w:jc w:val="center"/>
        <w:rPr>
          <w:rFonts w:ascii="Cambria" w:hAnsi="Cambria" w:cs="Arial"/>
          <w:b/>
          <w:bCs/>
          <w:lang w:val="en-GB"/>
        </w:rPr>
      </w:pPr>
    </w:p>
    <w:p w14:paraId="1B96BCA0" w14:textId="77777777" w:rsidR="00527B38" w:rsidRPr="004A5B4C" w:rsidRDefault="00527B38" w:rsidP="000372ED">
      <w:pPr>
        <w:jc w:val="center"/>
        <w:rPr>
          <w:rFonts w:ascii="Cambria" w:hAnsi="Cambria" w:cs="Arial"/>
          <w:b/>
          <w:bCs/>
          <w:lang w:val="en-GB"/>
        </w:rPr>
      </w:pPr>
    </w:p>
    <w:p w14:paraId="7617388B" w14:textId="4FDFD1F0" w:rsidR="009D4693" w:rsidRPr="004A5B4C" w:rsidRDefault="004A5B4C" w:rsidP="000372ED">
      <w:pPr>
        <w:jc w:val="center"/>
        <w:rPr>
          <w:rFonts w:ascii="Cambria" w:hAnsi="Cambria" w:cs="Arial"/>
          <w:b/>
          <w:bCs/>
          <w:lang w:val="en-GB"/>
        </w:rPr>
      </w:pPr>
      <w:r>
        <w:rPr>
          <w:rFonts w:ascii="Cambria" w:hAnsi="Cambria" w:cs="Arial"/>
          <w:b/>
          <w:bCs/>
          <w:lang w:val="en-GB"/>
        </w:rPr>
        <w:t xml:space="preserve">PARTICIPANT DATA </w:t>
      </w:r>
    </w:p>
    <w:p w14:paraId="578FEA95" w14:textId="77777777" w:rsidR="000372ED" w:rsidRPr="004A5B4C" w:rsidRDefault="000372ED" w:rsidP="000372ED">
      <w:pPr>
        <w:rPr>
          <w:rFonts w:ascii="Cambria" w:hAnsi="Cambria" w:cs="Arial"/>
          <w:lang w:val="en-GB"/>
        </w:rPr>
      </w:pPr>
    </w:p>
    <w:tbl>
      <w:tblPr>
        <w:tblStyle w:val="TableGrid"/>
        <w:tblpPr w:leftFromText="141" w:rightFromText="141" w:vertAnchor="text" w:horzAnchor="margin" w:tblpXSpec="right" w:tblpY="58"/>
        <w:tblW w:w="9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334"/>
      </w:tblGrid>
      <w:tr w:rsidR="000372ED" w:rsidRPr="004A5B4C" w14:paraId="06A76A7A" w14:textId="77777777" w:rsidTr="00535521">
        <w:tc>
          <w:tcPr>
            <w:tcW w:w="3544" w:type="dxa"/>
            <w:tcBorders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bottom"/>
          </w:tcPr>
          <w:p w14:paraId="47273DC1" w14:textId="3219EAC2" w:rsidR="000372ED" w:rsidRPr="004A5B4C" w:rsidRDefault="004A5B4C" w:rsidP="00535521">
            <w:pPr>
              <w:spacing w:line="480" w:lineRule="auto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Name and surname of participant</w:t>
            </w:r>
            <w:r w:rsidR="000372ED" w:rsidRPr="004A5B4C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6334" w:type="dxa"/>
            <w:tcBorders>
              <w:left w:val="single" w:sz="12" w:space="0" w:color="2F5496" w:themeColor="accent1" w:themeShade="BF"/>
              <w:bottom w:val="single" w:sz="12" w:space="0" w:color="2F5496" w:themeColor="accent1" w:themeShade="BF"/>
            </w:tcBorders>
            <w:vAlign w:val="bottom"/>
          </w:tcPr>
          <w:p w14:paraId="4778F6F8" w14:textId="77777777" w:rsidR="000372ED" w:rsidRPr="004A5B4C" w:rsidRDefault="000372ED" w:rsidP="00111493">
            <w:pPr>
              <w:spacing w:line="480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A1D48" w:rsidRPr="004A5B4C" w14:paraId="76131622" w14:textId="77777777" w:rsidTr="00535521">
        <w:tc>
          <w:tcPr>
            <w:tcW w:w="3544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bottom"/>
          </w:tcPr>
          <w:p w14:paraId="2774A3C5" w14:textId="4AD4BB41" w:rsidR="006A1D48" w:rsidRPr="004A5B4C" w:rsidRDefault="006A1D48" w:rsidP="00535521">
            <w:pPr>
              <w:spacing w:line="480" w:lineRule="auto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  <w:r w:rsidRPr="004A5B4C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Dat</w:t>
            </w:r>
            <w:r w:rsidR="007703E9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e and place of birth</w:t>
            </w:r>
            <w:r w:rsidRPr="004A5B4C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633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</w:tcBorders>
            <w:vAlign w:val="bottom"/>
          </w:tcPr>
          <w:p w14:paraId="40BB8CBD" w14:textId="77777777" w:rsidR="006A1D48" w:rsidRPr="004A5B4C" w:rsidRDefault="006A1D48" w:rsidP="00111493">
            <w:pPr>
              <w:spacing w:line="480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A1D48" w:rsidRPr="004A5B4C" w14:paraId="257044B2" w14:textId="77777777" w:rsidTr="00535521">
        <w:tc>
          <w:tcPr>
            <w:tcW w:w="3544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bottom"/>
          </w:tcPr>
          <w:p w14:paraId="04B8F417" w14:textId="158E36F4" w:rsidR="006A1D48" w:rsidRPr="004A5B4C" w:rsidRDefault="007703E9" w:rsidP="00535521">
            <w:pPr>
              <w:spacing w:line="480" w:lineRule="auto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Nationality</w:t>
            </w:r>
            <w:r w:rsidR="000C1771" w:rsidRPr="004A5B4C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*</w:t>
            </w:r>
            <w:r w:rsidR="003F4995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633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</w:tcBorders>
            <w:vAlign w:val="bottom"/>
          </w:tcPr>
          <w:p w14:paraId="4678DAD7" w14:textId="77777777" w:rsidR="006A1D48" w:rsidRPr="004A5B4C" w:rsidRDefault="006A1D48" w:rsidP="00111493">
            <w:pPr>
              <w:spacing w:line="480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372ED" w:rsidRPr="004A5B4C" w14:paraId="1FED9463" w14:textId="77777777" w:rsidTr="00535521">
        <w:tc>
          <w:tcPr>
            <w:tcW w:w="3544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bottom"/>
          </w:tcPr>
          <w:p w14:paraId="5FAC90C0" w14:textId="3E4A9E87" w:rsidR="000372ED" w:rsidRPr="004A5B4C" w:rsidRDefault="007703E9" w:rsidP="00535521">
            <w:pPr>
              <w:spacing w:line="480" w:lineRule="auto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 xml:space="preserve">Contact telephone number: </w:t>
            </w:r>
          </w:p>
        </w:tc>
        <w:tc>
          <w:tcPr>
            <w:tcW w:w="633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</w:tcBorders>
            <w:vAlign w:val="bottom"/>
          </w:tcPr>
          <w:p w14:paraId="7A3A0C0F" w14:textId="77777777" w:rsidR="000372ED" w:rsidRPr="004A5B4C" w:rsidRDefault="000372ED" w:rsidP="00111493">
            <w:pPr>
              <w:spacing w:line="480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372ED" w:rsidRPr="004A5B4C" w14:paraId="52B32E20" w14:textId="77777777" w:rsidTr="00535521">
        <w:tc>
          <w:tcPr>
            <w:tcW w:w="3544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bottom"/>
          </w:tcPr>
          <w:p w14:paraId="78625408" w14:textId="77777777" w:rsidR="000372ED" w:rsidRPr="004A5B4C" w:rsidRDefault="000372ED" w:rsidP="00535521">
            <w:pPr>
              <w:spacing w:line="480" w:lineRule="auto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  <w:r w:rsidRPr="004A5B4C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33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</w:tcBorders>
            <w:vAlign w:val="bottom"/>
          </w:tcPr>
          <w:p w14:paraId="6F3EAE57" w14:textId="77777777" w:rsidR="000372ED" w:rsidRPr="004A5B4C" w:rsidRDefault="000372ED" w:rsidP="00111493">
            <w:pPr>
              <w:spacing w:line="480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0372ED" w:rsidRPr="004A5B4C" w14:paraId="2D10ACAF" w14:textId="77777777" w:rsidTr="00535521">
        <w:tc>
          <w:tcPr>
            <w:tcW w:w="3544" w:type="dxa"/>
            <w:tcBorders>
              <w:top w:val="single" w:sz="12" w:space="0" w:color="2F5496" w:themeColor="accent1" w:themeShade="BF"/>
              <w:right w:val="single" w:sz="12" w:space="0" w:color="2F5496" w:themeColor="accent1" w:themeShade="BF"/>
            </w:tcBorders>
            <w:vAlign w:val="bottom"/>
          </w:tcPr>
          <w:p w14:paraId="3EFD5878" w14:textId="0D4F9DD2" w:rsidR="000372ED" w:rsidRPr="004A5B4C" w:rsidRDefault="007703E9" w:rsidP="00535521">
            <w:pPr>
              <w:spacing w:line="480" w:lineRule="auto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Correspondence address</w:t>
            </w:r>
            <w:r w:rsidR="000372ED" w:rsidRPr="004A5B4C"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633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</w:tcBorders>
            <w:vAlign w:val="bottom"/>
          </w:tcPr>
          <w:p w14:paraId="1837BB14" w14:textId="77777777" w:rsidR="000372ED" w:rsidRPr="004A5B4C" w:rsidRDefault="000372ED" w:rsidP="00111493">
            <w:pPr>
              <w:spacing w:line="480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4A79808F" w14:textId="77777777" w:rsidR="000372ED" w:rsidRPr="004A5B4C" w:rsidRDefault="000372ED" w:rsidP="000372ED">
      <w:pPr>
        <w:jc w:val="both"/>
        <w:rPr>
          <w:rFonts w:ascii="Cambria" w:hAnsi="Cambria" w:cs="Arial"/>
          <w:b/>
          <w:color w:val="000000" w:themeColor="text1"/>
          <w:lang w:val="en-GB"/>
        </w:rPr>
      </w:pPr>
    </w:p>
    <w:p w14:paraId="3245CC23" w14:textId="77777777" w:rsidR="000372ED" w:rsidRPr="004A5B4C" w:rsidRDefault="000372ED" w:rsidP="000372ED">
      <w:pPr>
        <w:jc w:val="both"/>
        <w:rPr>
          <w:rFonts w:ascii="Cambria" w:hAnsi="Cambria" w:cs="Arial"/>
          <w:b/>
          <w:color w:val="000000" w:themeColor="text1"/>
          <w:lang w:val="en-GB"/>
        </w:rPr>
      </w:pPr>
    </w:p>
    <w:p w14:paraId="626F779D" w14:textId="5B38ECA6" w:rsidR="005A475D" w:rsidRPr="004A5B4C" w:rsidRDefault="005A475D" w:rsidP="000372ED">
      <w:pPr>
        <w:rPr>
          <w:rFonts w:ascii="Cambria" w:hAnsi="Cambria" w:cs="Arial"/>
          <w:bCs/>
          <w:lang w:val="en-GB"/>
        </w:rPr>
      </w:pPr>
    </w:p>
    <w:p w14:paraId="31DB8581" w14:textId="4D9D809A" w:rsidR="009430E4" w:rsidRPr="004A5B4C" w:rsidRDefault="009430E4" w:rsidP="000372ED">
      <w:pPr>
        <w:rPr>
          <w:rFonts w:ascii="Cambria" w:hAnsi="Cambria" w:cs="Arial"/>
          <w:bCs/>
          <w:lang w:val="en-GB"/>
        </w:rPr>
      </w:pPr>
    </w:p>
    <w:p w14:paraId="2E5B6C83" w14:textId="045EABE5" w:rsidR="009430E4" w:rsidRPr="004A5B4C" w:rsidRDefault="009430E4" w:rsidP="000372ED">
      <w:pPr>
        <w:rPr>
          <w:rFonts w:ascii="Cambria" w:hAnsi="Cambria" w:cs="Arial"/>
          <w:bCs/>
          <w:lang w:val="en-GB"/>
        </w:rPr>
      </w:pPr>
    </w:p>
    <w:p w14:paraId="3EF51C8D" w14:textId="5C551514" w:rsidR="009430E4" w:rsidRPr="004A5B4C" w:rsidRDefault="009430E4" w:rsidP="000372ED">
      <w:pPr>
        <w:rPr>
          <w:rFonts w:ascii="Cambria" w:hAnsi="Cambria" w:cs="Arial"/>
          <w:bCs/>
          <w:lang w:val="en-GB"/>
        </w:rPr>
      </w:pPr>
    </w:p>
    <w:p w14:paraId="47168186" w14:textId="4573C2AD" w:rsidR="009430E4" w:rsidRPr="004A5B4C" w:rsidRDefault="009430E4" w:rsidP="000372ED">
      <w:pPr>
        <w:rPr>
          <w:rFonts w:ascii="Cambria" w:hAnsi="Cambria" w:cs="Arial"/>
          <w:bCs/>
          <w:lang w:val="en-GB"/>
        </w:rPr>
      </w:pPr>
    </w:p>
    <w:p w14:paraId="4FB95C39" w14:textId="2BFBFBA5" w:rsidR="009430E4" w:rsidRPr="004A5B4C" w:rsidRDefault="002B2535" w:rsidP="000372ED">
      <w:pPr>
        <w:rPr>
          <w:rFonts w:ascii="Cambria" w:hAnsi="Cambria" w:cs="Arial"/>
          <w:bCs/>
          <w:lang w:val="en-GB"/>
        </w:rPr>
      </w:pPr>
      <w:r w:rsidRPr="004A5B4C">
        <w:rPr>
          <w:rFonts w:ascii="Cambria" w:hAnsi="Cambria"/>
          <w:noProof/>
          <w:lang w:val="en-GB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2CB85" wp14:editId="5F1C2C47">
                <wp:simplePos x="0" y="0"/>
                <wp:positionH relativeFrom="margin">
                  <wp:posOffset>3542665</wp:posOffset>
                </wp:positionH>
                <wp:positionV relativeFrom="margin">
                  <wp:posOffset>4888865</wp:posOffset>
                </wp:positionV>
                <wp:extent cx="2823210" cy="829945"/>
                <wp:effectExtent l="0" t="0" r="0" b="8255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829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6E803" w14:textId="77777777" w:rsidR="000372ED" w:rsidRDefault="000372ED" w:rsidP="000372ED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A2F796E" w14:textId="77777777" w:rsidR="000372ED" w:rsidRPr="007703E9" w:rsidRDefault="000372ED" w:rsidP="000372ED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703E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……………………………………….</w:t>
                            </w:r>
                          </w:p>
                          <w:p w14:paraId="3A524F99" w14:textId="5F5AA4DB" w:rsidR="000372ED" w:rsidRPr="007703E9" w:rsidRDefault="007703E9" w:rsidP="000372ED">
                            <w:pPr>
                              <w:spacing w:line="480" w:lineRule="auto"/>
                              <w:jc w:val="center"/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7703E9"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="000372ED" w:rsidRPr="007703E9"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at</w:t>
                            </w:r>
                            <w:r w:rsidRPr="007703E9"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="000372ED" w:rsidRPr="007703E9"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Pr="007703E9"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name and surname</w:t>
                            </w:r>
                            <w:r w:rsidR="000372ED" w:rsidRPr="007703E9"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Pr="007703E9">
                              <w:rPr>
                                <w:rFonts w:ascii="Cambria" w:hAnsi="Cambria" w:cs="Arial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2CB8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8.95pt;margin-top:384.95pt;width:222.3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" fillcolor="white [3212]" stroked="f" strokeweight=".5pt">
                <v:textbox>
                  <w:txbxContent>
                    <w:p w14:paraId="1BF6E803" w14:textId="77777777" w:rsidR="000372ED" w:rsidRDefault="000372ED" w:rsidP="000372ED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A2F796E" w14:textId="77777777" w:rsidR="000372ED" w:rsidRPr="007703E9" w:rsidRDefault="000372ED" w:rsidP="000372ED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7703E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……………………………………….</w:t>
                      </w:r>
                    </w:p>
                    <w:p w14:paraId="3A524F99" w14:textId="5F5AA4DB" w:rsidR="000372ED" w:rsidRPr="007703E9" w:rsidRDefault="007703E9" w:rsidP="000372ED">
                      <w:pPr>
                        <w:spacing w:line="480" w:lineRule="auto"/>
                        <w:jc w:val="center"/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</w:pPr>
                      <w:r w:rsidRPr="007703E9"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d</w:t>
                      </w:r>
                      <w:r w:rsidR="000372ED" w:rsidRPr="007703E9"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at</w:t>
                      </w:r>
                      <w:r w:rsidRPr="007703E9"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e</w:t>
                      </w:r>
                      <w:r w:rsidR="000372ED" w:rsidRPr="007703E9"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Pr="007703E9"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name and surname</w:t>
                      </w:r>
                      <w:r w:rsidR="000372ED" w:rsidRPr="007703E9"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Pr="007703E9">
                        <w:rPr>
                          <w:rFonts w:ascii="Cambria" w:hAnsi="Cambria" w:cs="Arial"/>
                          <w:color w:val="000000" w:themeColor="text1"/>
                          <w:sz w:val="20"/>
                          <w:szCs w:val="20"/>
                          <w:lang w:val="en-GB"/>
                        </w:rPr>
                        <w:t>signature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3B5E239" w14:textId="63B4739B" w:rsidR="009430E4" w:rsidRPr="004A5B4C" w:rsidRDefault="009430E4" w:rsidP="000372ED">
      <w:pPr>
        <w:rPr>
          <w:rFonts w:ascii="Cambria" w:hAnsi="Cambria" w:cs="Arial"/>
          <w:bCs/>
          <w:lang w:val="en-GB"/>
        </w:rPr>
      </w:pPr>
    </w:p>
    <w:p w14:paraId="08530B85" w14:textId="028A9477" w:rsidR="009430E4" w:rsidRPr="004A5B4C" w:rsidRDefault="009430E4" w:rsidP="000372ED">
      <w:pPr>
        <w:rPr>
          <w:rFonts w:ascii="Cambria" w:hAnsi="Cambria" w:cs="Arial"/>
          <w:bCs/>
          <w:lang w:val="en-GB"/>
        </w:rPr>
      </w:pPr>
    </w:p>
    <w:p w14:paraId="240B1FA3" w14:textId="15B75FBC" w:rsidR="000C1771" w:rsidRPr="004A5B4C" w:rsidRDefault="000C1771" w:rsidP="00E4396D">
      <w:pPr>
        <w:rPr>
          <w:rFonts w:ascii="Cambria" w:hAnsi="Cambria" w:cs="Arial"/>
          <w:bCs/>
          <w:sz w:val="20"/>
          <w:szCs w:val="20"/>
          <w:lang w:val="en-GB"/>
        </w:rPr>
      </w:pPr>
      <w:bookmarkStart w:id="0" w:name="_Hlk107405253"/>
      <w:r w:rsidRPr="004A5B4C">
        <w:rPr>
          <w:rFonts w:ascii="Cambria" w:hAnsi="Cambria" w:cs="Arial"/>
          <w:bCs/>
          <w:sz w:val="20"/>
          <w:szCs w:val="20"/>
          <w:lang w:val="en-GB"/>
        </w:rPr>
        <w:t>*</w:t>
      </w:r>
      <w:r w:rsidR="007703E9">
        <w:rPr>
          <w:rFonts w:ascii="Cambria" w:hAnsi="Cambria" w:cs="Arial"/>
          <w:bCs/>
          <w:sz w:val="20"/>
          <w:szCs w:val="20"/>
          <w:lang w:val="en-GB"/>
        </w:rPr>
        <w:t>for foreign nationals only</w:t>
      </w:r>
    </w:p>
    <w:p w14:paraId="249DA48C" w14:textId="77777777" w:rsidR="00432303" w:rsidRPr="004A5B4C" w:rsidRDefault="00432303" w:rsidP="00E4396D">
      <w:pPr>
        <w:rPr>
          <w:rFonts w:ascii="Cambria" w:hAnsi="Cambria" w:cs="Arial"/>
          <w:bCs/>
          <w:sz w:val="20"/>
          <w:szCs w:val="20"/>
          <w:lang w:val="en-GB"/>
        </w:rPr>
      </w:pPr>
    </w:p>
    <w:p w14:paraId="5A0ECE08" w14:textId="77777777" w:rsidR="007703E9" w:rsidRDefault="007703E9" w:rsidP="004A0E2E">
      <w:pPr>
        <w:pStyle w:val="NoSpacing"/>
        <w:jc w:val="center"/>
        <w:rPr>
          <w:b/>
          <w:bCs/>
          <w:sz w:val="21"/>
          <w:szCs w:val="21"/>
          <w:lang w:val="en-GB" w:eastAsia="pl-PL"/>
        </w:rPr>
      </w:pPr>
    </w:p>
    <w:p w14:paraId="1FA98458" w14:textId="2B528FEB" w:rsidR="00772328" w:rsidRPr="004A5B4C" w:rsidRDefault="007703E9" w:rsidP="004A0E2E">
      <w:pPr>
        <w:pStyle w:val="NoSpacing"/>
        <w:jc w:val="center"/>
        <w:rPr>
          <w:b/>
          <w:bCs/>
          <w:sz w:val="21"/>
          <w:szCs w:val="21"/>
          <w:lang w:val="en-GB" w:eastAsia="pl-PL"/>
        </w:rPr>
      </w:pPr>
      <w:r w:rsidRPr="007703E9">
        <w:rPr>
          <w:b/>
          <w:bCs/>
          <w:sz w:val="21"/>
          <w:szCs w:val="21"/>
          <w:lang w:val="en-GB" w:eastAsia="pl-PL"/>
        </w:rPr>
        <w:lastRenderedPageBreak/>
        <w:t xml:space="preserve">Information Clause </w:t>
      </w:r>
      <w:r>
        <w:rPr>
          <w:b/>
          <w:bCs/>
          <w:sz w:val="21"/>
          <w:szCs w:val="21"/>
          <w:lang w:val="en-GB" w:eastAsia="pl-PL"/>
        </w:rPr>
        <w:t xml:space="preserve">for a participant in another form of education </w:t>
      </w:r>
    </w:p>
    <w:p w14:paraId="3A4E1B60" w14:textId="77777777" w:rsidR="000824EE" w:rsidRPr="004A5B4C" w:rsidRDefault="000824EE" w:rsidP="004A0E2E">
      <w:pPr>
        <w:pStyle w:val="NoSpacing"/>
        <w:jc w:val="center"/>
        <w:rPr>
          <w:b/>
          <w:bCs/>
          <w:sz w:val="21"/>
          <w:szCs w:val="21"/>
          <w:lang w:val="en-GB"/>
        </w:rPr>
      </w:pPr>
    </w:p>
    <w:p w14:paraId="5609B324" w14:textId="3B6F6CE0" w:rsidR="00904C72" w:rsidRPr="006F46E4" w:rsidRDefault="006F46E4" w:rsidP="004A0E2E">
      <w:pPr>
        <w:pStyle w:val="NoSpacing"/>
        <w:jc w:val="both"/>
        <w:rPr>
          <w:lang w:val="en-GB"/>
        </w:rPr>
      </w:pPr>
      <w:r>
        <w:rPr>
          <w:rFonts w:ascii="Cambria" w:hAnsi="Cambria"/>
          <w:iCs/>
          <w:sz w:val="21"/>
          <w:szCs w:val="21"/>
          <w:lang w:val="en-GB"/>
        </w:rPr>
        <w:t>In accordance with the Regulation</w:t>
      </w:r>
      <w:r w:rsidRPr="006F46E4">
        <w:rPr>
          <w:rFonts w:ascii="Cambria" w:hAnsi="Cambria"/>
          <w:iCs/>
          <w:sz w:val="21"/>
          <w:szCs w:val="21"/>
          <w:lang w:val="en-GB"/>
        </w:rPr>
        <w:t xml:space="preserve"> (EU) 2016/679 of the European Parliament and of the Council</w:t>
      </w:r>
      <w:r>
        <w:rPr>
          <w:rFonts w:ascii="Cambria" w:hAnsi="Cambria"/>
          <w:iCs/>
          <w:sz w:val="21"/>
          <w:szCs w:val="21"/>
          <w:lang w:val="en-GB"/>
        </w:rPr>
        <w:t xml:space="preserve"> </w:t>
      </w:r>
      <w:r w:rsidRPr="006F46E4">
        <w:rPr>
          <w:rFonts w:ascii="Cambria" w:hAnsi="Cambria"/>
          <w:iCs/>
          <w:sz w:val="21"/>
          <w:szCs w:val="21"/>
          <w:lang w:val="en-GB"/>
        </w:rPr>
        <w:t>of 27 April 2016</w:t>
      </w:r>
      <w:r>
        <w:rPr>
          <w:rFonts w:ascii="Cambria" w:hAnsi="Cambria"/>
          <w:iCs/>
          <w:sz w:val="21"/>
          <w:szCs w:val="21"/>
          <w:lang w:val="en-GB"/>
        </w:rPr>
        <w:t xml:space="preserve"> </w:t>
      </w:r>
      <w:r w:rsidRPr="006F46E4">
        <w:rPr>
          <w:rFonts w:ascii="Cambria" w:hAnsi="Cambria"/>
          <w:iCs/>
          <w:sz w:val="21"/>
          <w:szCs w:val="21"/>
          <w:lang w:val="en-GB"/>
        </w:rPr>
        <w:t>on the protection of natural persons with regard to the processing of personal data and on the free movement of such data, and repealing Directive 95/46/EC (General Data Protection Regulation)</w:t>
      </w:r>
      <w:r w:rsidRPr="006F46E4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  <w:lang w:val="en-GB"/>
        </w:rPr>
        <w:t xml:space="preserve"> </w:t>
      </w:r>
      <w:r w:rsidRPr="006F46E4">
        <w:rPr>
          <w:rFonts w:ascii="Cambria" w:hAnsi="Cambria"/>
          <w:iCs/>
          <w:sz w:val="21"/>
          <w:szCs w:val="21"/>
          <w:lang w:val="en-GB"/>
        </w:rPr>
        <w:t>(Official Journal of the European Union)</w:t>
      </w:r>
      <w:r>
        <w:rPr>
          <w:rFonts w:ascii="Cambria" w:hAnsi="Cambria"/>
          <w:iCs/>
          <w:sz w:val="21"/>
          <w:szCs w:val="21"/>
          <w:lang w:val="en-GB"/>
        </w:rPr>
        <w:t xml:space="preserve">, hereinafter GDPR, we wish to inform you that: </w:t>
      </w:r>
    </w:p>
    <w:bookmarkEnd w:id="0"/>
    <w:p w14:paraId="2ADF910D" w14:textId="28740697" w:rsidR="00904C72" w:rsidRPr="006F46E4" w:rsidRDefault="006F46E4" w:rsidP="006F46E4">
      <w:pPr>
        <w:pStyle w:val="ListParagraph"/>
        <w:numPr>
          <w:ilvl w:val="0"/>
          <w:numId w:val="11"/>
        </w:numPr>
        <w:jc w:val="both"/>
        <w:rPr>
          <w:rFonts w:ascii="Cambria" w:hAnsi="Cambria"/>
          <w:iCs/>
          <w:sz w:val="21"/>
          <w:szCs w:val="21"/>
          <w:lang w:val="en-GB"/>
        </w:rPr>
      </w:pPr>
      <w:r w:rsidRPr="007703E9">
        <w:rPr>
          <w:rFonts w:ascii="Cambria" w:hAnsi="Cambria"/>
          <w:iCs/>
          <w:sz w:val="21"/>
          <w:szCs w:val="21"/>
          <w:lang w:val="en-GB"/>
        </w:rPr>
        <w:t>Your personal data controller is the University of Gdańsk with its seat in (80-309) Gdańsk at ul. Jana Bażyńskiego 8.</w:t>
      </w:r>
    </w:p>
    <w:p w14:paraId="5DCC58AB" w14:textId="63D7252B" w:rsidR="00904C72" w:rsidRPr="006F46E4" w:rsidRDefault="006F46E4" w:rsidP="00904C72">
      <w:pPr>
        <w:pStyle w:val="ListParagraph"/>
        <w:numPr>
          <w:ilvl w:val="0"/>
          <w:numId w:val="11"/>
        </w:numPr>
        <w:jc w:val="both"/>
        <w:rPr>
          <w:rFonts w:ascii="Cambria" w:hAnsi="Cambria"/>
          <w:iCs/>
          <w:sz w:val="21"/>
          <w:szCs w:val="21"/>
          <w:lang w:val="en-GB"/>
        </w:rPr>
      </w:pPr>
      <w:r w:rsidRPr="007703E9">
        <w:rPr>
          <w:rFonts w:ascii="Cambria" w:hAnsi="Cambria"/>
          <w:iCs/>
          <w:sz w:val="21"/>
          <w:szCs w:val="21"/>
          <w:lang w:val="en-GB"/>
        </w:rPr>
        <w:t>The</w:t>
      </w:r>
      <w:r>
        <w:rPr>
          <w:rFonts w:ascii="Cambria" w:hAnsi="Cambria"/>
          <w:iCs/>
          <w:sz w:val="21"/>
          <w:szCs w:val="21"/>
          <w:lang w:val="en-GB"/>
        </w:rPr>
        <w:t xml:space="preserve"> personal data</w:t>
      </w:r>
      <w:r w:rsidRPr="007703E9">
        <w:rPr>
          <w:rFonts w:ascii="Cambria" w:hAnsi="Cambria"/>
          <w:iCs/>
          <w:sz w:val="21"/>
          <w:szCs w:val="21"/>
          <w:lang w:val="en-GB"/>
        </w:rPr>
        <w:t xml:space="preserve"> controller has appointed a Data Protection Officer who may be contacted by phone at (58) 523 </w:t>
      </w:r>
      <w:r>
        <w:rPr>
          <w:rFonts w:ascii="Cambria" w:hAnsi="Cambria"/>
          <w:iCs/>
          <w:sz w:val="21"/>
          <w:szCs w:val="21"/>
          <w:lang w:val="en-GB"/>
        </w:rPr>
        <w:t xml:space="preserve">31 30 </w:t>
      </w:r>
      <w:r w:rsidRPr="007703E9">
        <w:rPr>
          <w:rFonts w:ascii="Cambria" w:hAnsi="Cambria"/>
          <w:iCs/>
          <w:sz w:val="21"/>
          <w:szCs w:val="21"/>
          <w:lang w:val="en-GB"/>
        </w:rPr>
        <w:t xml:space="preserve">or by e-mail at: </w:t>
      </w:r>
      <w:hyperlink r:id="rId8" w:history="1">
        <w:r w:rsidRPr="006F46E4">
          <w:rPr>
            <w:rStyle w:val="Hyperlink"/>
            <w:rFonts w:ascii="Cambria" w:hAnsi="Cambria"/>
            <w:iCs/>
            <w:sz w:val="21"/>
            <w:szCs w:val="21"/>
            <w:lang w:val="en-GB" w:bidi="pl-PL"/>
          </w:rPr>
          <w:t>iod@ug.edu.pl</w:t>
        </w:r>
      </w:hyperlink>
      <w:r w:rsidRPr="006F46E4">
        <w:rPr>
          <w:rFonts w:ascii="Cambria" w:hAnsi="Cambria"/>
          <w:iCs/>
          <w:sz w:val="21"/>
          <w:szCs w:val="21"/>
          <w:lang w:val="en-GB" w:bidi="pl-PL"/>
        </w:rPr>
        <w:t>.</w:t>
      </w:r>
      <w:r>
        <w:rPr>
          <w:rFonts w:ascii="Cambria" w:hAnsi="Cambria"/>
          <w:iCs/>
          <w:sz w:val="21"/>
          <w:szCs w:val="21"/>
          <w:lang w:val="en-GB" w:bidi="pl-PL"/>
        </w:rPr>
        <w:t xml:space="preserve"> </w:t>
      </w:r>
    </w:p>
    <w:p w14:paraId="037273C3" w14:textId="533F5547" w:rsidR="00904C72" w:rsidRPr="006F46E4" w:rsidRDefault="006F46E4" w:rsidP="006F46E4">
      <w:pPr>
        <w:pStyle w:val="ListParagraph"/>
        <w:numPr>
          <w:ilvl w:val="0"/>
          <w:numId w:val="11"/>
        </w:numPr>
        <w:jc w:val="both"/>
        <w:rPr>
          <w:rFonts w:ascii="Cambria" w:hAnsi="Cambria"/>
          <w:iCs/>
          <w:sz w:val="21"/>
          <w:szCs w:val="21"/>
          <w:lang w:val="en-GB"/>
        </w:rPr>
      </w:pPr>
      <w:r w:rsidRPr="007703E9">
        <w:rPr>
          <w:rFonts w:ascii="Cambria" w:hAnsi="Cambria"/>
          <w:iCs/>
          <w:sz w:val="21"/>
          <w:szCs w:val="21"/>
          <w:lang w:val="en-GB"/>
        </w:rPr>
        <w:t>Your personal data will be processed in order to</w:t>
      </w:r>
      <w:r>
        <w:rPr>
          <w:rFonts w:ascii="Cambria" w:hAnsi="Cambria"/>
          <w:iCs/>
          <w:sz w:val="21"/>
          <w:szCs w:val="21"/>
          <w:lang w:val="en-GB"/>
        </w:rPr>
        <w:t xml:space="preserve"> </w:t>
      </w:r>
      <w:r w:rsidR="00767A1E">
        <w:rPr>
          <w:rFonts w:ascii="Cambria" w:hAnsi="Cambria"/>
          <w:iCs/>
          <w:sz w:val="21"/>
          <w:szCs w:val="21"/>
          <w:lang w:val="en-GB"/>
        </w:rPr>
        <w:t xml:space="preserve">implement the process of admissions to another form of education for the purpose of and to the extent necessary to ensure the appropriate running of </w:t>
      </w:r>
      <w:r w:rsidR="00B838CB">
        <w:rPr>
          <w:rFonts w:ascii="Cambria" w:hAnsi="Cambria"/>
          <w:iCs/>
          <w:sz w:val="21"/>
          <w:szCs w:val="21"/>
          <w:lang w:val="en-GB"/>
        </w:rPr>
        <w:t>said</w:t>
      </w:r>
      <w:r w:rsidR="00767A1E">
        <w:rPr>
          <w:rFonts w:ascii="Cambria" w:hAnsi="Cambria"/>
          <w:iCs/>
          <w:sz w:val="21"/>
          <w:szCs w:val="21"/>
          <w:lang w:val="en-GB"/>
        </w:rPr>
        <w:t xml:space="preserve"> form of education, including its conclusion, as well as for the purposes of record-keeping. </w:t>
      </w:r>
    </w:p>
    <w:p w14:paraId="58CFB8EF" w14:textId="363F3F83" w:rsidR="00904C72" w:rsidRPr="00862A23" w:rsidRDefault="006F46E4" w:rsidP="00862A23">
      <w:pPr>
        <w:pStyle w:val="ListParagraph"/>
        <w:numPr>
          <w:ilvl w:val="0"/>
          <w:numId w:val="11"/>
        </w:numPr>
        <w:jc w:val="both"/>
        <w:rPr>
          <w:rFonts w:ascii="Cambria" w:hAnsi="Cambria"/>
          <w:iCs/>
          <w:sz w:val="21"/>
          <w:szCs w:val="21"/>
          <w:lang w:val="en-GB"/>
        </w:rPr>
      </w:pPr>
      <w:r w:rsidRPr="007703E9">
        <w:rPr>
          <w:rFonts w:ascii="Cambria" w:hAnsi="Cambria"/>
          <w:iCs/>
          <w:sz w:val="21"/>
          <w:szCs w:val="21"/>
          <w:lang w:val="en-GB"/>
        </w:rPr>
        <w:t>The legal basis for the processing of your personal data</w:t>
      </w:r>
      <w:r w:rsidR="008C4FFD">
        <w:rPr>
          <w:rFonts w:ascii="Cambria" w:hAnsi="Cambria"/>
          <w:iCs/>
          <w:sz w:val="21"/>
          <w:szCs w:val="21"/>
          <w:lang w:val="en-GB"/>
        </w:rPr>
        <w:t xml:space="preserve"> for the purposes of the admissions process </w:t>
      </w:r>
      <w:r w:rsidRPr="007703E9">
        <w:rPr>
          <w:rFonts w:ascii="Cambria" w:hAnsi="Cambria"/>
          <w:iCs/>
          <w:sz w:val="21"/>
          <w:szCs w:val="21"/>
          <w:lang w:val="en-GB"/>
        </w:rPr>
        <w:t xml:space="preserve"> is Article 6 section 1 letter c of the GDPR, with the processing being necessary for compliance with a legal obligation to which the controller is subject, resulting in particular from</w:t>
      </w:r>
      <w:r w:rsidR="008C4FFD" w:rsidRPr="008C4FFD">
        <w:rPr>
          <w:rFonts w:ascii="Cambria" w:eastAsia="Times New Roman" w:hAnsi="Cambria" w:cs="Calibri"/>
          <w:color w:val="000000"/>
          <w:sz w:val="22"/>
          <w:szCs w:val="22"/>
          <w:lang w:val="en-GB" w:eastAsia="ar-SA"/>
        </w:rPr>
        <w:t xml:space="preserve"> </w:t>
      </w:r>
      <w:r w:rsidR="008C4FFD">
        <w:rPr>
          <w:rFonts w:ascii="Cambria" w:eastAsia="Times New Roman" w:hAnsi="Cambria" w:cs="Calibri"/>
          <w:color w:val="000000"/>
          <w:sz w:val="22"/>
          <w:szCs w:val="22"/>
          <w:lang w:val="en-GB" w:eastAsia="ar-SA"/>
        </w:rPr>
        <w:t xml:space="preserve">the </w:t>
      </w:r>
      <w:r w:rsidR="008C4FFD" w:rsidRPr="008C4FFD">
        <w:rPr>
          <w:rFonts w:ascii="Cambria" w:hAnsi="Cambria"/>
          <w:iCs/>
          <w:sz w:val="21"/>
          <w:szCs w:val="21"/>
          <w:lang w:val="en-GB"/>
        </w:rPr>
        <w:t>Act of 20 July 2018 – Law on Higher Education and Science</w:t>
      </w:r>
      <w:r w:rsidRPr="007703E9">
        <w:rPr>
          <w:rFonts w:ascii="Cambria" w:hAnsi="Cambria"/>
          <w:iCs/>
          <w:sz w:val="21"/>
          <w:szCs w:val="21"/>
          <w:lang w:val="en-GB"/>
        </w:rPr>
        <w:t xml:space="preserve"> </w:t>
      </w:r>
      <w:r w:rsidR="008C4FFD">
        <w:rPr>
          <w:rFonts w:ascii="Cambria" w:hAnsi="Cambria"/>
          <w:iCs/>
          <w:sz w:val="21"/>
          <w:szCs w:val="21"/>
          <w:lang w:val="en-GB"/>
        </w:rPr>
        <w:t xml:space="preserve">(Journal of Laws 2022, item 574, with amendments) and </w:t>
      </w:r>
      <w:r w:rsidR="00862A23">
        <w:rPr>
          <w:rFonts w:ascii="Cambria" w:hAnsi="Cambria"/>
          <w:iCs/>
          <w:sz w:val="21"/>
          <w:szCs w:val="21"/>
          <w:lang w:val="en-GB"/>
        </w:rPr>
        <w:t xml:space="preserve">the executive regulations issued on its basis, and in the case of status of a participant in another form of </w:t>
      </w:r>
      <w:r w:rsidR="00767A1E" w:rsidRPr="00B838CB">
        <w:rPr>
          <w:rFonts w:ascii="Cambria" w:hAnsi="Cambria"/>
          <w:iCs/>
          <w:sz w:val="21"/>
          <w:szCs w:val="21"/>
          <w:lang w:val="en-GB"/>
        </w:rPr>
        <w:t>education</w:t>
      </w:r>
      <w:r w:rsidR="00B838CB" w:rsidRPr="00B838CB">
        <w:rPr>
          <w:rFonts w:ascii="Cambria" w:hAnsi="Cambria"/>
          <w:iCs/>
          <w:sz w:val="21"/>
          <w:szCs w:val="21"/>
          <w:lang w:val="en-GB"/>
        </w:rPr>
        <w:t xml:space="preserve"> being granted</w:t>
      </w:r>
      <w:r w:rsidR="00862A23" w:rsidRPr="00B838CB">
        <w:rPr>
          <w:rFonts w:ascii="Cambria" w:hAnsi="Cambria"/>
          <w:iCs/>
          <w:sz w:val="21"/>
          <w:szCs w:val="21"/>
          <w:lang w:val="en-GB"/>
        </w:rPr>
        <w:t>, also</w:t>
      </w:r>
      <w:r w:rsidR="00862A23">
        <w:rPr>
          <w:rFonts w:ascii="Cambria" w:hAnsi="Cambria"/>
          <w:iCs/>
          <w:sz w:val="21"/>
          <w:szCs w:val="21"/>
          <w:lang w:val="en-GB"/>
        </w:rPr>
        <w:t xml:space="preserve"> </w:t>
      </w:r>
      <w:r w:rsidRPr="00862A23">
        <w:rPr>
          <w:rFonts w:ascii="Cambria" w:hAnsi="Cambria"/>
          <w:iCs/>
          <w:sz w:val="21"/>
          <w:szCs w:val="21"/>
          <w:lang w:val="en-GB"/>
        </w:rPr>
        <w:t>Article 6 section 1 letter b of the GDPR, with the processing being necessary for</w:t>
      </w:r>
      <w:r w:rsidRPr="00862A23">
        <w:rPr>
          <w:rFonts w:ascii="Cambria" w:hAnsi="Cambria"/>
          <w:iCs/>
          <w:sz w:val="21"/>
          <w:szCs w:val="21"/>
          <w:lang w:val="en-GB" w:bidi="pl-PL"/>
        </w:rPr>
        <w:t xml:space="preserve"> </w:t>
      </w:r>
      <w:r w:rsidRPr="00862A23">
        <w:rPr>
          <w:rFonts w:ascii="Cambria" w:hAnsi="Cambria"/>
          <w:iCs/>
          <w:sz w:val="21"/>
          <w:szCs w:val="21"/>
          <w:lang w:val="en-GB"/>
        </w:rPr>
        <w:t>the performance of a contract to which the data subject is party.</w:t>
      </w:r>
    </w:p>
    <w:p w14:paraId="33F69266" w14:textId="2042070F" w:rsidR="00904C72" w:rsidRPr="00573F19" w:rsidRDefault="00573F19" w:rsidP="00573F19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1"/>
          <w:szCs w:val="21"/>
          <w:lang w:val="en-GB"/>
        </w:rPr>
      </w:pPr>
      <w:r w:rsidRPr="007703E9">
        <w:rPr>
          <w:rFonts w:ascii="Cambria" w:hAnsi="Cambria"/>
          <w:sz w:val="21"/>
          <w:szCs w:val="21"/>
          <w:lang w:val="en-GB"/>
        </w:rPr>
        <w:t>Providing your personal data</w:t>
      </w:r>
      <w:r w:rsidR="00767A1E">
        <w:rPr>
          <w:rFonts w:ascii="Cambria" w:hAnsi="Cambria"/>
          <w:sz w:val="21"/>
          <w:szCs w:val="21"/>
          <w:lang w:val="en-GB"/>
        </w:rPr>
        <w:t xml:space="preserve"> following the decision to enter the process of admissions </w:t>
      </w:r>
      <w:r w:rsidRPr="007703E9">
        <w:rPr>
          <w:rFonts w:ascii="Cambria" w:hAnsi="Cambria"/>
          <w:sz w:val="21"/>
          <w:szCs w:val="21"/>
          <w:lang w:val="en-GB"/>
        </w:rPr>
        <w:t>is</w:t>
      </w:r>
      <w:r w:rsidR="00F148B2">
        <w:rPr>
          <w:rFonts w:ascii="Cambria" w:hAnsi="Cambria"/>
          <w:sz w:val="21"/>
          <w:szCs w:val="21"/>
          <w:lang w:val="en-GB"/>
        </w:rPr>
        <w:t xml:space="preserve"> obligatory and necessary for the implementation of the objectives specified in section 3</w:t>
      </w:r>
      <w:r w:rsidRPr="007703E9">
        <w:rPr>
          <w:rFonts w:ascii="Cambria" w:hAnsi="Cambria"/>
          <w:sz w:val="21"/>
          <w:szCs w:val="21"/>
          <w:lang w:val="en-GB"/>
        </w:rPr>
        <w:t xml:space="preserve">.  </w:t>
      </w:r>
      <w:r w:rsidR="00F148B2">
        <w:rPr>
          <w:rFonts w:ascii="Cambria" w:hAnsi="Cambria"/>
          <w:sz w:val="21"/>
          <w:szCs w:val="21"/>
          <w:lang w:val="en-GB"/>
        </w:rPr>
        <w:t xml:space="preserve">Moreover, it is a prerequisite for participating in the admissions as well as subsequent education and completion of another form of education. </w:t>
      </w:r>
    </w:p>
    <w:p w14:paraId="155B2A46" w14:textId="0D548667" w:rsidR="00904C72" w:rsidRPr="00573F19" w:rsidRDefault="00573F19" w:rsidP="00573F19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1"/>
          <w:szCs w:val="21"/>
          <w:lang w:val="en-GB"/>
        </w:rPr>
      </w:pPr>
      <w:r w:rsidRPr="007703E9">
        <w:rPr>
          <w:rFonts w:ascii="Cambria" w:hAnsi="Cambria"/>
          <w:sz w:val="21"/>
          <w:szCs w:val="21"/>
          <w:lang w:val="en-GB"/>
        </w:rPr>
        <w:t xml:space="preserve">Your personal data will be processed </w:t>
      </w:r>
      <w:r>
        <w:rPr>
          <w:rFonts w:ascii="Cambria" w:hAnsi="Cambria"/>
          <w:sz w:val="21"/>
          <w:szCs w:val="21"/>
          <w:lang w:val="en-GB"/>
        </w:rPr>
        <w:t xml:space="preserve">on behalf of the data controller </w:t>
      </w:r>
      <w:r w:rsidRPr="007703E9">
        <w:rPr>
          <w:rFonts w:ascii="Cambria" w:hAnsi="Cambria"/>
          <w:sz w:val="21"/>
          <w:szCs w:val="21"/>
          <w:lang w:val="en-GB"/>
        </w:rPr>
        <w:t xml:space="preserve">by authorised personnel solely for the purposes referred to in section 3. </w:t>
      </w:r>
    </w:p>
    <w:p w14:paraId="65718363" w14:textId="0DFA8B23" w:rsidR="00904C72" w:rsidRPr="00573F19" w:rsidRDefault="00573F19" w:rsidP="00573F19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1"/>
          <w:szCs w:val="21"/>
          <w:lang w:val="en-GB"/>
        </w:rPr>
      </w:pPr>
      <w:r w:rsidRPr="007703E9">
        <w:rPr>
          <w:rFonts w:ascii="Cambria" w:hAnsi="Cambria"/>
          <w:sz w:val="21"/>
          <w:szCs w:val="21"/>
          <w:lang w:val="en-GB"/>
        </w:rPr>
        <w:t xml:space="preserve">Your personal data will be stored for </w:t>
      </w:r>
      <w:r w:rsidR="00B838CB">
        <w:rPr>
          <w:rFonts w:ascii="Cambria" w:hAnsi="Cambria"/>
          <w:sz w:val="21"/>
          <w:szCs w:val="21"/>
          <w:lang w:val="en-GB"/>
        </w:rPr>
        <w:t>the</w:t>
      </w:r>
      <w:r w:rsidRPr="007703E9">
        <w:rPr>
          <w:rFonts w:ascii="Cambria" w:hAnsi="Cambria"/>
          <w:sz w:val="21"/>
          <w:szCs w:val="21"/>
          <w:lang w:val="en-GB"/>
        </w:rPr>
        <w:t xml:space="preserve"> period necessary to meet the objectives specified in section 3</w:t>
      </w:r>
      <w:r>
        <w:rPr>
          <w:rFonts w:ascii="Cambria" w:hAnsi="Cambria"/>
          <w:sz w:val="21"/>
          <w:szCs w:val="21"/>
          <w:lang w:val="en-GB"/>
        </w:rPr>
        <w:t xml:space="preserve">. </w:t>
      </w:r>
      <w:r w:rsidR="00E72A99">
        <w:rPr>
          <w:rFonts w:ascii="Cambria" w:hAnsi="Cambria"/>
          <w:sz w:val="21"/>
          <w:szCs w:val="21"/>
          <w:lang w:val="en-GB"/>
        </w:rPr>
        <w:t>Should the result of admissions prove negative, your data will be stored until the final conclusion of admissions.</w:t>
      </w:r>
      <w:r w:rsidRPr="007703E9">
        <w:rPr>
          <w:rFonts w:ascii="Cambria" w:hAnsi="Cambria"/>
          <w:sz w:val="21"/>
          <w:szCs w:val="21"/>
          <w:lang w:val="en-GB"/>
        </w:rPr>
        <w:t xml:space="preserve"> </w:t>
      </w:r>
      <w:r w:rsidR="00E72A99">
        <w:rPr>
          <w:rFonts w:ascii="Cambria" w:hAnsi="Cambria"/>
          <w:sz w:val="21"/>
          <w:szCs w:val="21"/>
          <w:lang w:val="en-GB"/>
        </w:rPr>
        <w:t xml:space="preserve">Should you be accepted to another form of education, your data will be stored for the period of fifty years on the basis of </w:t>
      </w:r>
      <w:r w:rsidRPr="007703E9">
        <w:rPr>
          <w:rFonts w:ascii="Cambria" w:hAnsi="Cambria"/>
          <w:sz w:val="21"/>
          <w:szCs w:val="21"/>
          <w:lang w:val="en-GB"/>
        </w:rPr>
        <w:t>the requirements laid down in the regulations of the Act on National Archive Resources and Archives</w:t>
      </w:r>
      <w:r w:rsidR="00E72A99">
        <w:rPr>
          <w:rFonts w:ascii="Cambria" w:hAnsi="Cambria"/>
          <w:sz w:val="21"/>
          <w:szCs w:val="21"/>
          <w:lang w:val="en-GB"/>
        </w:rPr>
        <w:t xml:space="preserve"> of 14 July 1983</w:t>
      </w:r>
      <w:r w:rsidR="009A68B5">
        <w:rPr>
          <w:rFonts w:ascii="Cambria" w:hAnsi="Cambria"/>
          <w:sz w:val="21"/>
          <w:szCs w:val="21"/>
          <w:lang w:val="en-GB"/>
        </w:rPr>
        <w:t xml:space="preserve"> (Journal of Laws 2020, item 164, with amendments). </w:t>
      </w:r>
    </w:p>
    <w:p w14:paraId="4ECA6380" w14:textId="68660123" w:rsidR="00904C72" w:rsidRPr="00573F19" w:rsidRDefault="00573F19" w:rsidP="00573F19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1"/>
          <w:szCs w:val="21"/>
          <w:lang w:val="en-GB"/>
        </w:rPr>
      </w:pPr>
      <w:r w:rsidRPr="00573F19">
        <w:rPr>
          <w:rFonts w:ascii="Cambria" w:hAnsi="Cambria"/>
          <w:sz w:val="21"/>
          <w:szCs w:val="21"/>
          <w:lang w:val="en-GB"/>
        </w:rPr>
        <w:t xml:space="preserve">Your personal data will not be disclosed to external entities, except in cases prescribed by law. </w:t>
      </w:r>
    </w:p>
    <w:p w14:paraId="45580CFA" w14:textId="5612B433" w:rsidR="00904C72" w:rsidRPr="00573F19" w:rsidRDefault="00573F19" w:rsidP="00573F19">
      <w:pPr>
        <w:pStyle w:val="ListParagraph"/>
        <w:numPr>
          <w:ilvl w:val="0"/>
          <w:numId w:val="11"/>
        </w:numPr>
        <w:rPr>
          <w:rFonts w:ascii="Cambria" w:hAnsi="Cambria"/>
          <w:sz w:val="21"/>
          <w:szCs w:val="21"/>
          <w:lang w:val="en-GB"/>
        </w:rPr>
      </w:pPr>
      <w:r w:rsidRPr="00573F19">
        <w:rPr>
          <w:rFonts w:ascii="Cambria" w:hAnsi="Cambria"/>
          <w:sz w:val="21"/>
          <w:szCs w:val="21"/>
          <w:lang w:val="en-GB"/>
        </w:rPr>
        <w:t xml:space="preserve">Under the terms of the GDPR you have the right to: </w:t>
      </w:r>
    </w:p>
    <w:p w14:paraId="5DF6A6BD" w14:textId="3C05C8CB" w:rsidR="00904C72" w:rsidRPr="00573F19" w:rsidRDefault="00573F19" w:rsidP="00573F19">
      <w:pPr>
        <w:pStyle w:val="ListParagraph"/>
        <w:numPr>
          <w:ilvl w:val="0"/>
          <w:numId w:val="10"/>
        </w:numPr>
        <w:rPr>
          <w:rFonts w:ascii="Cambria" w:hAnsi="Cambria"/>
          <w:sz w:val="21"/>
          <w:szCs w:val="21"/>
          <w:lang w:val="en-GB"/>
        </w:rPr>
      </w:pPr>
      <w:r w:rsidRPr="007703E9">
        <w:rPr>
          <w:rFonts w:ascii="Cambria" w:hAnsi="Cambria"/>
          <w:sz w:val="21"/>
          <w:szCs w:val="21"/>
          <w:lang w:val="en-GB"/>
        </w:rPr>
        <w:t>access your data,</w:t>
      </w:r>
    </w:p>
    <w:p w14:paraId="5A678B48" w14:textId="081C60EF" w:rsidR="00904C72" w:rsidRPr="00573F19" w:rsidRDefault="00573F19" w:rsidP="00573F19">
      <w:pPr>
        <w:pStyle w:val="ListParagraph"/>
        <w:numPr>
          <w:ilvl w:val="0"/>
          <w:numId w:val="10"/>
        </w:numPr>
        <w:rPr>
          <w:rFonts w:ascii="Cambria" w:hAnsi="Cambria"/>
          <w:sz w:val="21"/>
          <w:szCs w:val="21"/>
          <w:lang w:val="en-GB"/>
        </w:rPr>
      </w:pPr>
      <w:r w:rsidRPr="007703E9">
        <w:rPr>
          <w:rFonts w:ascii="Cambria" w:hAnsi="Cambria"/>
          <w:sz w:val="21"/>
          <w:szCs w:val="21"/>
          <w:lang w:val="en-GB"/>
        </w:rPr>
        <w:t>rectify your data, should it be inaccurate,</w:t>
      </w:r>
    </w:p>
    <w:p w14:paraId="51573534" w14:textId="5710E065" w:rsidR="00904C72" w:rsidRPr="00573F19" w:rsidRDefault="00573F19" w:rsidP="00573F19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1"/>
          <w:szCs w:val="21"/>
          <w:lang w:val="en-GB"/>
        </w:rPr>
      </w:pPr>
      <w:r w:rsidRPr="007703E9">
        <w:rPr>
          <w:rFonts w:ascii="Cambria" w:hAnsi="Cambria"/>
          <w:sz w:val="21"/>
          <w:szCs w:val="21"/>
          <w:lang w:val="en-GB"/>
        </w:rPr>
        <w:t>erase your data, restrict its processing, and the right to data portability – in cases laid down by law,</w:t>
      </w:r>
    </w:p>
    <w:p w14:paraId="19A0E2E3" w14:textId="5555169D" w:rsidR="00904C72" w:rsidRPr="00573F19" w:rsidRDefault="00573F19" w:rsidP="00573F19">
      <w:pPr>
        <w:pStyle w:val="ListParagraph"/>
        <w:numPr>
          <w:ilvl w:val="0"/>
          <w:numId w:val="10"/>
        </w:numPr>
        <w:rPr>
          <w:rFonts w:ascii="Cambria" w:hAnsi="Cambria"/>
          <w:sz w:val="21"/>
          <w:szCs w:val="21"/>
          <w:lang w:val="en-GB"/>
        </w:rPr>
      </w:pPr>
      <w:r w:rsidRPr="007703E9">
        <w:rPr>
          <w:rFonts w:ascii="Cambria" w:hAnsi="Cambria"/>
          <w:sz w:val="21"/>
          <w:szCs w:val="21"/>
          <w:lang w:val="en-GB"/>
        </w:rPr>
        <w:t xml:space="preserve">object to the processing of your data, </w:t>
      </w:r>
    </w:p>
    <w:p w14:paraId="284864D8" w14:textId="5379D222" w:rsidR="00573F19" w:rsidRPr="00573F19" w:rsidRDefault="00573F19" w:rsidP="008C4FFD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1"/>
          <w:szCs w:val="21"/>
          <w:lang w:val="en-GB"/>
        </w:rPr>
      </w:pPr>
      <w:r w:rsidRPr="00573F19">
        <w:rPr>
          <w:rFonts w:ascii="Cambria" w:hAnsi="Cambria"/>
          <w:sz w:val="21"/>
          <w:szCs w:val="21"/>
          <w:lang w:val="en-GB"/>
        </w:rPr>
        <w:t xml:space="preserve">lodge a complaint with a supervisory authority – President of the Personal Data Protection Office, should you consider that the processing of your personal data infringes personal data protection regulations. </w:t>
      </w:r>
    </w:p>
    <w:p w14:paraId="4C2CCD85" w14:textId="5B41F541" w:rsidR="00904C72" w:rsidRPr="00573F19" w:rsidRDefault="00904C72" w:rsidP="00573F19">
      <w:pPr>
        <w:ind w:left="360"/>
        <w:rPr>
          <w:rFonts w:ascii="Cambria" w:hAnsi="Cambria"/>
          <w:b/>
          <w:bCs/>
          <w:sz w:val="21"/>
          <w:szCs w:val="21"/>
          <w:lang w:val="en-GB"/>
        </w:rPr>
      </w:pPr>
    </w:p>
    <w:p w14:paraId="26F2231E" w14:textId="2C50CF39" w:rsidR="007F23BD" w:rsidRPr="008C4FFD" w:rsidRDefault="008C4FFD" w:rsidP="008C4FFD">
      <w:pPr>
        <w:shd w:val="clear" w:color="auto" w:fill="FFFFFF"/>
        <w:ind w:left="720"/>
        <w:rPr>
          <w:rFonts w:ascii="Times New Roman" w:eastAsia="Times New Roman" w:hAnsi="Times New Roman" w:cs="Times New Roman"/>
          <w:sz w:val="22"/>
          <w:szCs w:val="22"/>
          <w:lang w:val="en-GB" w:eastAsia="pl-PL" w:bidi="pl-PL"/>
        </w:rPr>
      </w:pPr>
      <w:r>
        <w:rPr>
          <w:rFonts w:ascii="Cambria" w:hAnsi="Cambria"/>
          <w:sz w:val="21"/>
          <w:szCs w:val="21"/>
          <w:lang w:val="en-GB"/>
        </w:rPr>
        <w:t xml:space="preserve">I confirm that I have read and that I accept the above information clause. </w:t>
      </w:r>
    </w:p>
    <w:p w14:paraId="3239F8D0" w14:textId="77777777" w:rsidR="007F23BD" w:rsidRPr="004A5B4C" w:rsidRDefault="007F23BD" w:rsidP="007F23BD">
      <w:pPr>
        <w:shd w:val="clear" w:color="auto" w:fill="FFFFFF"/>
        <w:ind w:left="22" w:hanging="1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en-GB" w:eastAsia="pl-PL" w:bidi="pl-PL"/>
        </w:rPr>
      </w:pPr>
    </w:p>
    <w:p w14:paraId="6A1E217E" w14:textId="750AFEE7" w:rsidR="00904C72" w:rsidRPr="004A5B4C" w:rsidRDefault="00904C72" w:rsidP="00904C72">
      <w:pPr>
        <w:jc w:val="both"/>
        <w:rPr>
          <w:rFonts w:ascii="Cambria" w:hAnsi="Cambria"/>
          <w:sz w:val="21"/>
          <w:szCs w:val="21"/>
          <w:lang w:val="en-GB"/>
        </w:rPr>
      </w:pPr>
    </w:p>
    <w:p w14:paraId="47ED3A1C" w14:textId="2B6FCDED" w:rsidR="009B5D57" w:rsidRPr="004A5B4C" w:rsidRDefault="009B5D57" w:rsidP="00904C72">
      <w:pPr>
        <w:jc w:val="both"/>
        <w:rPr>
          <w:rFonts w:ascii="Cambria" w:hAnsi="Cambria"/>
          <w:sz w:val="21"/>
          <w:szCs w:val="21"/>
          <w:lang w:val="en-GB"/>
        </w:rPr>
      </w:pPr>
    </w:p>
    <w:p w14:paraId="7B3BB930" w14:textId="77777777" w:rsidR="00A83C62" w:rsidRPr="004A5B4C" w:rsidRDefault="00A83C62" w:rsidP="00904C72">
      <w:pPr>
        <w:jc w:val="both"/>
        <w:rPr>
          <w:rFonts w:ascii="Cambria" w:hAnsi="Cambria"/>
          <w:sz w:val="21"/>
          <w:szCs w:val="21"/>
          <w:lang w:val="en-GB"/>
        </w:rPr>
      </w:pPr>
    </w:p>
    <w:p w14:paraId="6B3743D0" w14:textId="77777777" w:rsidR="00364E62" w:rsidRPr="004A5B4C" w:rsidRDefault="00364E62" w:rsidP="00364E62">
      <w:pPr>
        <w:jc w:val="right"/>
        <w:rPr>
          <w:rFonts w:ascii="Cambria" w:hAnsi="Cambria"/>
          <w:sz w:val="21"/>
          <w:szCs w:val="21"/>
          <w:lang w:val="en-GB"/>
        </w:rPr>
      </w:pPr>
      <w:r w:rsidRPr="004A5B4C">
        <w:rPr>
          <w:rFonts w:ascii="Cambria" w:hAnsi="Cambria"/>
          <w:sz w:val="21"/>
          <w:szCs w:val="21"/>
          <w:lang w:val="en-GB"/>
        </w:rPr>
        <w:t>……………………………………</w:t>
      </w:r>
    </w:p>
    <w:p w14:paraId="423163AC" w14:textId="5C262B77" w:rsidR="00364E62" w:rsidRPr="004A5B4C" w:rsidRDefault="00A83C62" w:rsidP="00364E62">
      <w:pPr>
        <w:ind w:left="6372" w:firstLine="708"/>
        <w:jc w:val="center"/>
        <w:rPr>
          <w:rFonts w:ascii="Cambria" w:hAnsi="Cambria"/>
          <w:sz w:val="21"/>
          <w:szCs w:val="21"/>
          <w:lang w:val="en-GB"/>
        </w:rPr>
      </w:pPr>
      <w:r w:rsidRPr="004A5B4C">
        <w:rPr>
          <w:rFonts w:ascii="Cambria" w:hAnsi="Cambria"/>
          <w:sz w:val="21"/>
          <w:szCs w:val="21"/>
          <w:lang w:val="en-GB"/>
        </w:rPr>
        <w:t xml:space="preserve">           </w:t>
      </w:r>
      <w:r w:rsidR="008C4FFD">
        <w:rPr>
          <w:rFonts w:ascii="Cambria" w:hAnsi="Cambria"/>
          <w:sz w:val="21"/>
          <w:szCs w:val="21"/>
          <w:lang w:val="en-GB"/>
        </w:rPr>
        <w:t xml:space="preserve"> </w:t>
      </w:r>
      <w:r w:rsidRPr="004A5B4C">
        <w:rPr>
          <w:rFonts w:ascii="Cambria" w:hAnsi="Cambria"/>
          <w:sz w:val="21"/>
          <w:szCs w:val="21"/>
          <w:lang w:val="en-GB"/>
        </w:rPr>
        <w:t xml:space="preserve">     </w:t>
      </w:r>
      <w:r w:rsidR="00364E62" w:rsidRPr="004A5B4C">
        <w:rPr>
          <w:rFonts w:ascii="Cambria" w:hAnsi="Cambria"/>
          <w:sz w:val="21"/>
          <w:szCs w:val="21"/>
          <w:lang w:val="en-GB"/>
        </w:rPr>
        <w:t>(dat</w:t>
      </w:r>
      <w:r w:rsidR="008C4FFD">
        <w:rPr>
          <w:rFonts w:ascii="Cambria" w:hAnsi="Cambria"/>
          <w:sz w:val="21"/>
          <w:szCs w:val="21"/>
          <w:lang w:val="en-GB"/>
        </w:rPr>
        <w:t>e and signature)</w:t>
      </w:r>
      <w:r w:rsidR="00364E62" w:rsidRPr="004A5B4C">
        <w:rPr>
          <w:rFonts w:ascii="Cambria" w:hAnsi="Cambria"/>
          <w:sz w:val="21"/>
          <w:szCs w:val="21"/>
          <w:lang w:val="en-GB"/>
        </w:rPr>
        <w:t xml:space="preserve"> </w:t>
      </w:r>
    </w:p>
    <w:sectPr w:rsidR="00364E62" w:rsidRPr="004A5B4C" w:rsidSect="000372ED">
      <w:headerReference w:type="default" r:id="rId9"/>
      <w:footerReference w:type="default" r:id="rId10"/>
      <w:pgSz w:w="11906" w:h="16838"/>
      <w:pgMar w:top="2835" w:right="1134" w:bottom="2269" w:left="85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C3CC" w14:textId="77777777" w:rsidR="00F043E8" w:rsidRDefault="00F043E8" w:rsidP="00897597">
      <w:r>
        <w:separator/>
      </w:r>
    </w:p>
  </w:endnote>
  <w:endnote w:type="continuationSeparator" w:id="0">
    <w:p w14:paraId="43B683A8" w14:textId="77777777" w:rsidR="00F043E8" w:rsidRDefault="00F043E8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755" w:type="dxa"/>
      <w:tblInd w:w="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3933"/>
      <w:gridCol w:w="2359"/>
      <w:gridCol w:w="1210"/>
    </w:tblGrid>
    <w:tr w:rsidR="00827226" w:rsidRPr="00827226" w14:paraId="65E63D69" w14:textId="1DD1D46C" w:rsidTr="00A83C62">
      <w:trPr>
        <w:trHeight w:val="179"/>
      </w:trPr>
      <w:tc>
        <w:tcPr>
          <w:tcW w:w="225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EB2E072" w14:textId="3988404D" w:rsidR="00827226" w:rsidRDefault="004901E9" w:rsidP="00827226">
          <w:pPr>
            <w:pStyle w:val="Footer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Biuro</w:t>
          </w:r>
        </w:p>
        <w:p w14:paraId="5D03627D" w14:textId="5AEBB340" w:rsidR="00827226" w:rsidRDefault="004901E9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Kształcenia</w:t>
          </w:r>
        </w:p>
      </w:tc>
      <w:tc>
        <w:tcPr>
          <w:tcW w:w="393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6C53571" w14:textId="1DCD984B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4901E9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4901E9"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4901E9">
            <w:rPr>
              <w:rFonts w:ascii="Arial" w:hAnsi="Arial" w:cs="Arial"/>
              <w:color w:val="0041D2"/>
              <w:sz w:val="16"/>
              <w:szCs w:val="16"/>
              <w:lang w:val="en-US"/>
            </w:rPr>
            <w:t>24</w:t>
          </w: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4901E9">
            <w:rPr>
              <w:rFonts w:ascii="Arial" w:hAnsi="Arial" w:cs="Arial"/>
              <w:color w:val="0041D2"/>
              <w:sz w:val="16"/>
              <w:szCs w:val="16"/>
              <w:lang w:val="en-US"/>
            </w:rPr>
            <w:t>23</w:t>
          </w:r>
        </w:p>
        <w:p w14:paraId="627F6947" w14:textId="21918F7D" w:rsidR="00827226" w:rsidRPr="00827226" w:rsidRDefault="00827226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2B2751" w:rsidRPr="002B2751">
            <w:rPr>
              <w:rFonts w:ascii="Arial" w:hAnsi="Arial" w:cs="Arial"/>
              <w:color w:val="0041D2"/>
              <w:sz w:val="16"/>
              <w:szCs w:val="16"/>
              <w:lang w:val="en-US"/>
            </w:rPr>
            <w:t>biuro.ksztalcenia@ug.edu.pl</w:t>
          </w:r>
        </w:p>
      </w:tc>
      <w:tc>
        <w:tcPr>
          <w:tcW w:w="23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3A1C8C6F" w14:textId="70A03A2B" w:rsid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 xml:space="preserve">ul. </w:t>
          </w:r>
          <w:r w:rsidR="002B2751">
            <w:rPr>
              <w:rFonts w:ascii="Arial" w:hAnsi="Arial" w:cs="Arial"/>
              <w:color w:val="0041D2"/>
              <w:sz w:val="16"/>
              <w:szCs w:val="16"/>
            </w:rPr>
            <w:t>Jana Bażyńskiego 8</w:t>
          </w:r>
        </w:p>
        <w:p w14:paraId="2CB8366E" w14:textId="2AADB53E" w:rsidR="00827226" w:rsidRPr="00827226" w:rsidRDefault="002B2751" w:rsidP="00827226">
          <w:pPr>
            <w:pStyle w:val="Footer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8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>0-</w:t>
          </w:r>
          <w:r>
            <w:rPr>
              <w:rFonts w:ascii="Arial" w:hAnsi="Arial" w:cs="Arial"/>
              <w:color w:val="0041D2"/>
              <w:sz w:val="16"/>
              <w:szCs w:val="16"/>
            </w:rPr>
            <w:t>309</w:t>
          </w:r>
          <w:r w:rsidR="00827226">
            <w:rPr>
              <w:rFonts w:ascii="Arial" w:hAnsi="Arial" w:cs="Arial"/>
              <w:color w:val="0041D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41D2"/>
              <w:sz w:val="16"/>
              <w:szCs w:val="16"/>
            </w:rPr>
            <w:t>Gdańsk</w:t>
          </w:r>
        </w:p>
      </w:tc>
      <w:tc>
        <w:tcPr>
          <w:tcW w:w="121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6DFCFACA" w14:textId="77777777" w:rsidR="00827226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</w:rPr>
          </w:pPr>
          <w:r>
            <w:rPr>
              <w:rFonts w:ascii="Arial" w:hAnsi="Arial" w:cs="Arial"/>
              <w:color w:val="0041D2"/>
              <w:sz w:val="16"/>
              <w:szCs w:val="16"/>
            </w:rPr>
            <w:t>www.ug.edu.pl</w:t>
          </w:r>
        </w:p>
        <w:p w14:paraId="15CEFFBD" w14:textId="77777777" w:rsidR="00827226" w:rsidRPr="00827226" w:rsidRDefault="00827226" w:rsidP="00827226">
          <w:pPr>
            <w:pStyle w:val="Footer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55D0" w14:textId="77777777" w:rsidR="00F043E8" w:rsidRDefault="00F043E8" w:rsidP="00897597">
      <w:r>
        <w:separator/>
      </w:r>
    </w:p>
  </w:footnote>
  <w:footnote w:type="continuationSeparator" w:id="0">
    <w:p w14:paraId="35AB992E" w14:textId="77777777" w:rsidR="00F043E8" w:rsidRDefault="00F043E8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07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7655"/>
      <w:gridCol w:w="1952"/>
    </w:tblGrid>
    <w:tr w:rsidR="00CF636E" w:rsidRPr="00D71D31" w14:paraId="6E1DD2B8" w14:textId="77777777" w:rsidTr="00A83C62">
      <w:trPr>
        <w:trHeight w:val="783"/>
      </w:trPr>
      <w:tc>
        <w:tcPr>
          <w:tcW w:w="7655" w:type="dxa"/>
        </w:tcPr>
        <w:p w14:paraId="49ABDDDE" w14:textId="66AF3FBA" w:rsidR="00CF636E" w:rsidRDefault="008F184B" w:rsidP="00CF636E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0C46445" wp14:editId="6C2CBA14">
                <wp:extent cx="3582718" cy="616544"/>
                <wp:effectExtent l="0" t="0" r="0" b="635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12941" b="30954"/>
                        <a:stretch/>
                      </pic:blipFill>
                      <pic:spPr bwMode="auto">
                        <a:xfrm>
                          <a:off x="0" y="0"/>
                          <a:ext cx="3675908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616B580D" w14:textId="1361C9E3" w:rsidR="00CF636E" w:rsidRPr="00D71D31" w:rsidRDefault="00CF636E" w:rsidP="00CF636E">
          <w:pPr>
            <w:pStyle w:val="Header"/>
            <w:jc w:val="right"/>
            <w:rPr>
              <w:noProof/>
            </w:rPr>
          </w:pPr>
        </w:p>
      </w:tc>
    </w:tr>
  </w:tbl>
  <w:p w14:paraId="10A08DA0" w14:textId="26B6F778" w:rsidR="00897597" w:rsidRDefault="00897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D5B"/>
    <w:multiLevelType w:val="multilevel"/>
    <w:tmpl w:val="5132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A07EC"/>
    <w:multiLevelType w:val="multilevel"/>
    <w:tmpl w:val="556C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60A6F"/>
    <w:multiLevelType w:val="hybridMultilevel"/>
    <w:tmpl w:val="F3EE92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6F5"/>
    <w:multiLevelType w:val="hybridMultilevel"/>
    <w:tmpl w:val="3D323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262595"/>
    <w:multiLevelType w:val="hybridMultilevel"/>
    <w:tmpl w:val="89A4D540"/>
    <w:lvl w:ilvl="0" w:tplc="A45495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2A9022E"/>
    <w:multiLevelType w:val="hybridMultilevel"/>
    <w:tmpl w:val="C0FCF430"/>
    <w:lvl w:ilvl="0" w:tplc="412EDD90">
      <w:start w:val="1"/>
      <w:numFmt w:val="decimal"/>
      <w:lvlText w:val="%1."/>
      <w:lvlJc w:val="left"/>
      <w:pPr>
        <w:tabs>
          <w:tab w:val="num" w:pos="2360"/>
        </w:tabs>
        <w:ind w:left="2360" w:hanging="38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341122"/>
    <w:multiLevelType w:val="multilevel"/>
    <w:tmpl w:val="067ACEB6"/>
    <w:lvl w:ilvl="0">
      <w:start w:val="1"/>
      <w:numFmt w:val="decimal"/>
      <w:lvlText w:val="%1."/>
      <w:lvlJc w:val="left"/>
      <w:pPr>
        <w:tabs>
          <w:tab w:val="num" w:pos="2360"/>
        </w:tabs>
        <w:ind w:left="2360" w:hanging="38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7" w15:restartNumberingAfterBreak="0">
    <w:nsid w:val="574778A0"/>
    <w:multiLevelType w:val="multilevel"/>
    <w:tmpl w:val="106A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63C12"/>
    <w:multiLevelType w:val="hybridMultilevel"/>
    <w:tmpl w:val="88D25918"/>
    <w:lvl w:ilvl="0" w:tplc="D22EDC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C6E0D"/>
    <w:multiLevelType w:val="hybridMultilevel"/>
    <w:tmpl w:val="936621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59708E"/>
    <w:multiLevelType w:val="hybridMultilevel"/>
    <w:tmpl w:val="283E3EDA"/>
    <w:lvl w:ilvl="0" w:tplc="1B5020F8">
      <w:start w:val="1"/>
      <w:numFmt w:val="decimal"/>
      <w:lvlText w:val="%1."/>
      <w:lvlJc w:val="left"/>
      <w:pPr>
        <w:tabs>
          <w:tab w:val="num" w:pos="2360"/>
        </w:tabs>
        <w:ind w:left="2360" w:hanging="380"/>
      </w:pPr>
      <w:rPr>
        <w:rFonts w:ascii="Times New Roman" w:hAnsi="Times New Roman" w:hint="default"/>
        <w:b w:val="0"/>
        <w:color w:val="auto"/>
      </w:rPr>
    </w:lvl>
    <w:lvl w:ilvl="1" w:tplc="4594AD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color w:val="auto"/>
      </w:rPr>
    </w:lvl>
    <w:lvl w:ilvl="2" w:tplc="D37E1044">
      <w:start w:val="1"/>
      <w:numFmt w:val="upp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EE1EEA"/>
    <w:multiLevelType w:val="hybridMultilevel"/>
    <w:tmpl w:val="6152EFA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6C70995"/>
    <w:multiLevelType w:val="hybridMultilevel"/>
    <w:tmpl w:val="512C8F12"/>
    <w:lvl w:ilvl="0" w:tplc="DD0A5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62606">
    <w:abstractNumId w:val="6"/>
  </w:num>
  <w:num w:numId="2" w16cid:durableId="379791458">
    <w:abstractNumId w:val="12"/>
  </w:num>
  <w:num w:numId="3" w16cid:durableId="1182863923">
    <w:abstractNumId w:val="5"/>
  </w:num>
  <w:num w:numId="4" w16cid:durableId="1082413453">
    <w:abstractNumId w:val="4"/>
  </w:num>
  <w:num w:numId="5" w16cid:durableId="1371102250">
    <w:abstractNumId w:val="11"/>
  </w:num>
  <w:num w:numId="6" w16cid:durableId="3630884">
    <w:abstractNumId w:val="0"/>
  </w:num>
  <w:num w:numId="7" w16cid:durableId="1948193208">
    <w:abstractNumId w:val="1"/>
  </w:num>
  <w:num w:numId="8" w16cid:durableId="86967484">
    <w:abstractNumId w:val="8"/>
  </w:num>
  <w:num w:numId="9" w16cid:durableId="269358905">
    <w:abstractNumId w:val="10"/>
  </w:num>
  <w:num w:numId="10" w16cid:durableId="24406290">
    <w:abstractNumId w:val="3"/>
  </w:num>
  <w:num w:numId="11" w16cid:durableId="841506170">
    <w:abstractNumId w:val="9"/>
  </w:num>
  <w:num w:numId="12" w16cid:durableId="842205926">
    <w:abstractNumId w:val="7"/>
  </w:num>
  <w:num w:numId="13" w16cid:durableId="668558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372ED"/>
    <w:rsid w:val="000824EE"/>
    <w:rsid w:val="000C1771"/>
    <w:rsid w:val="001247C3"/>
    <w:rsid w:val="00176DEB"/>
    <w:rsid w:val="00183781"/>
    <w:rsid w:val="00186E49"/>
    <w:rsid w:val="001D00B0"/>
    <w:rsid w:val="001D1CEF"/>
    <w:rsid w:val="00243CD7"/>
    <w:rsid w:val="00250D1B"/>
    <w:rsid w:val="00297932"/>
    <w:rsid w:val="002B136A"/>
    <w:rsid w:val="002B2535"/>
    <w:rsid w:val="002B2751"/>
    <w:rsid w:val="002C462F"/>
    <w:rsid w:val="002D7892"/>
    <w:rsid w:val="00362187"/>
    <w:rsid w:val="00364E62"/>
    <w:rsid w:val="00376257"/>
    <w:rsid w:val="003F4995"/>
    <w:rsid w:val="004161B3"/>
    <w:rsid w:val="00432303"/>
    <w:rsid w:val="00487B97"/>
    <w:rsid w:val="004901E9"/>
    <w:rsid w:val="004A0E2E"/>
    <w:rsid w:val="004A1D0A"/>
    <w:rsid w:val="004A3610"/>
    <w:rsid w:val="004A3CAC"/>
    <w:rsid w:val="004A5B4C"/>
    <w:rsid w:val="004D3CD7"/>
    <w:rsid w:val="004E7B5E"/>
    <w:rsid w:val="00527B38"/>
    <w:rsid w:val="00535521"/>
    <w:rsid w:val="00573F19"/>
    <w:rsid w:val="005A475D"/>
    <w:rsid w:val="006006B6"/>
    <w:rsid w:val="00612167"/>
    <w:rsid w:val="0069196F"/>
    <w:rsid w:val="006953A5"/>
    <w:rsid w:val="006A0E6E"/>
    <w:rsid w:val="006A1D48"/>
    <w:rsid w:val="006F0EAC"/>
    <w:rsid w:val="006F46E4"/>
    <w:rsid w:val="0071249F"/>
    <w:rsid w:val="00755526"/>
    <w:rsid w:val="00767A1E"/>
    <w:rsid w:val="007703E9"/>
    <w:rsid w:val="00772328"/>
    <w:rsid w:val="00772BE0"/>
    <w:rsid w:val="007C35B4"/>
    <w:rsid w:val="007D2DE7"/>
    <w:rsid w:val="007F23BD"/>
    <w:rsid w:val="0080500A"/>
    <w:rsid w:val="00827226"/>
    <w:rsid w:val="00831626"/>
    <w:rsid w:val="00860FD8"/>
    <w:rsid w:val="00862A23"/>
    <w:rsid w:val="00897597"/>
    <w:rsid w:val="008A43C0"/>
    <w:rsid w:val="008C4FFD"/>
    <w:rsid w:val="008F184B"/>
    <w:rsid w:val="00904C72"/>
    <w:rsid w:val="00925BDF"/>
    <w:rsid w:val="009430E4"/>
    <w:rsid w:val="0095406A"/>
    <w:rsid w:val="009665AA"/>
    <w:rsid w:val="0099013F"/>
    <w:rsid w:val="00996B87"/>
    <w:rsid w:val="00997170"/>
    <w:rsid w:val="009A20FC"/>
    <w:rsid w:val="009A68B5"/>
    <w:rsid w:val="009B5D57"/>
    <w:rsid w:val="009D4693"/>
    <w:rsid w:val="009F1EF9"/>
    <w:rsid w:val="00A34D8D"/>
    <w:rsid w:val="00A50B88"/>
    <w:rsid w:val="00A83C62"/>
    <w:rsid w:val="00AB5B2A"/>
    <w:rsid w:val="00B7678A"/>
    <w:rsid w:val="00B838CB"/>
    <w:rsid w:val="00C474CD"/>
    <w:rsid w:val="00C83628"/>
    <w:rsid w:val="00CA69BD"/>
    <w:rsid w:val="00CC0CB8"/>
    <w:rsid w:val="00CF636E"/>
    <w:rsid w:val="00CF71C3"/>
    <w:rsid w:val="00DB4DEC"/>
    <w:rsid w:val="00DE3E81"/>
    <w:rsid w:val="00DF5A51"/>
    <w:rsid w:val="00E127CB"/>
    <w:rsid w:val="00E23CD1"/>
    <w:rsid w:val="00E366AC"/>
    <w:rsid w:val="00E4205A"/>
    <w:rsid w:val="00E4396D"/>
    <w:rsid w:val="00E72A99"/>
    <w:rsid w:val="00E83049"/>
    <w:rsid w:val="00F03914"/>
    <w:rsid w:val="00F043E8"/>
    <w:rsid w:val="00F148B2"/>
    <w:rsid w:val="00F40BF3"/>
    <w:rsid w:val="00FA5897"/>
    <w:rsid w:val="00FB02A3"/>
    <w:rsid w:val="00FD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F19"/>
  </w:style>
  <w:style w:type="paragraph" w:styleId="Heading1">
    <w:name w:val="heading 1"/>
    <w:basedOn w:val="Normal"/>
    <w:link w:val="Heading1Char"/>
    <w:uiPriority w:val="9"/>
    <w:qFormat/>
    <w:rsid w:val="00904C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597"/>
  </w:style>
  <w:style w:type="paragraph" w:styleId="Footer">
    <w:name w:val="footer"/>
    <w:basedOn w:val="Normal"/>
    <w:link w:val="FooterChar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597"/>
  </w:style>
  <w:style w:type="paragraph" w:customStyle="1" w:styleId="Podstawowyakapit">
    <w:name w:val="[Podstawowy akapit]"/>
    <w:basedOn w:val="Normal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1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C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C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CD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04C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Spacing">
    <w:name w:val="No Spacing"/>
    <w:uiPriority w:val="1"/>
    <w:qFormat/>
    <w:rsid w:val="004A0E2E"/>
  </w:style>
  <w:style w:type="character" w:styleId="Hyperlink">
    <w:name w:val="Hyperlink"/>
    <w:basedOn w:val="DefaultParagraphFont"/>
    <w:uiPriority w:val="99"/>
    <w:unhideWhenUsed/>
    <w:rsid w:val="00A83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5D620-60F3-4A46-ABEB-0842EDC0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Magdalena Moran</cp:lastModifiedBy>
  <cp:revision>12</cp:revision>
  <cp:lastPrinted>2022-10-26T13:24:00Z</cp:lastPrinted>
  <dcterms:created xsi:type="dcterms:W3CDTF">2022-10-26T13:24:00Z</dcterms:created>
  <dcterms:modified xsi:type="dcterms:W3CDTF">2022-11-09T06:01:00Z</dcterms:modified>
</cp:coreProperties>
</file>