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F9" w:rsidRDefault="003E0FF9" w:rsidP="00EB72B7">
      <w:pPr>
        <w:jc w:val="right"/>
      </w:pPr>
    </w:p>
    <w:p w:rsidR="00EB72B7" w:rsidRPr="00E828E7" w:rsidRDefault="00EB72B7" w:rsidP="006163CA">
      <w:pPr>
        <w:jc w:val="both"/>
        <w:rPr>
          <w:b/>
        </w:rPr>
      </w:pPr>
    </w:p>
    <w:p w:rsidR="00941B0E" w:rsidRPr="00671540" w:rsidRDefault="00C424EE" w:rsidP="00941B0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Protokół odbioru</w:t>
      </w:r>
    </w:p>
    <w:p w:rsidR="00941B0E" w:rsidRPr="00671540" w:rsidRDefault="00941B0E" w:rsidP="00941B0E">
      <w:pPr>
        <w:jc w:val="both"/>
        <w:rPr>
          <w:rFonts w:ascii="Tahoma" w:hAnsi="Tahoma" w:cs="Tahoma"/>
          <w:sz w:val="20"/>
          <w:szCs w:val="20"/>
        </w:rPr>
      </w:pPr>
    </w:p>
    <w:p w:rsidR="00941B0E" w:rsidRPr="00671540" w:rsidRDefault="00941B0E" w:rsidP="00941B0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 xml:space="preserve">(dot. umowy/oferty nr ____________ z dnia </w:t>
      </w:r>
      <w:proofErr w:type="spellStart"/>
      <w:r>
        <w:rPr>
          <w:rFonts w:ascii="Tahoma" w:hAnsi="Tahoma" w:cs="Tahoma"/>
          <w:sz w:val="20"/>
          <w:szCs w:val="20"/>
        </w:rPr>
        <w:t>dd</w:t>
      </w:r>
      <w:r w:rsidRPr="0067154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mm</w:t>
      </w:r>
      <w:r w:rsidRPr="0067154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rrrr</w:t>
      </w:r>
      <w:proofErr w:type="spellEnd"/>
      <w:r w:rsidRPr="00671540">
        <w:rPr>
          <w:rFonts w:ascii="Tahoma" w:hAnsi="Tahoma" w:cs="Tahoma"/>
          <w:sz w:val="20"/>
          <w:szCs w:val="20"/>
        </w:rPr>
        <w:t>)</w:t>
      </w:r>
    </w:p>
    <w:p w:rsidR="00941B0E" w:rsidRPr="00671540" w:rsidRDefault="00941B0E" w:rsidP="00941B0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941B0E" w:rsidRPr="00671540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 xml:space="preserve">Dnia </w:t>
      </w:r>
      <w:proofErr w:type="spellStart"/>
      <w:r>
        <w:rPr>
          <w:rFonts w:ascii="Tahoma" w:hAnsi="Tahoma" w:cs="Tahoma"/>
          <w:sz w:val="20"/>
          <w:szCs w:val="20"/>
        </w:rPr>
        <w:t>dd</w:t>
      </w:r>
      <w:r w:rsidRPr="0067154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mm</w:t>
      </w:r>
      <w:r w:rsidRPr="0067154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rrrr</w:t>
      </w:r>
      <w:proofErr w:type="spellEnd"/>
      <w:r w:rsidRPr="00671540">
        <w:rPr>
          <w:rFonts w:ascii="Tahoma" w:hAnsi="Tahoma" w:cs="Tahoma"/>
          <w:sz w:val="20"/>
          <w:szCs w:val="20"/>
        </w:rPr>
        <w:t xml:space="preserve"> przedstawiciel Zamawiającego:</w:t>
      </w:r>
    </w:p>
    <w:p w:rsidR="00941B0E" w:rsidRPr="00671540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>...………</w:t>
      </w:r>
      <w:r>
        <w:rPr>
          <w:rFonts w:ascii="Tahoma" w:hAnsi="Tahoma" w:cs="Tahoma"/>
          <w:sz w:val="20"/>
          <w:szCs w:val="20"/>
        </w:rPr>
        <w:t>……………………………….</w:t>
      </w:r>
      <w:r w:rsidRPr="0067154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</w:t>
      </w:r>
    </w:p>
    <w:p w:rsidR="00941B0E" w:rsidRPr="00671540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……………………………….</w:t>
      </w:r>
      <w:r w:rsidRPr="00671540">
        <w:rPr>
          <w:rFonts w:ascii="Tahoma" w:hAnsi="Tahoma" w:cs="Tahoma"/>
          <w:sz w:val="20"/>
          <w:szCs w:val="20"/>
        </w:rPr>
        <w:t>……………………………………………………….……</w:t>
      </w:r>
    </w:p>
    <w:p w:rsidR="00941B0E" w:rsidRPr="00671540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……………………………….</w:t>
      </w:r>
      <w:r w:rsidRPr="00671540">
        <w:rPr>
          <w:rFonts w:ascii="Tahoma" w:hAnsi="Tahoma" w:cs="Tahoma"/>
          <w:sz w:val="20"/>
          <w:szCs w:val="20"/>
        </w:rPr>
        <w:t>……………………………………………………….……</w:t>
      </w:r>
    </w:p>
    <w:p w:rsidR="00941B0E" w:rsidRPr="00671540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41B0E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 xml:space="preserve">dokonał odbioru </w:t>
      </w:r>
      <w:r>
        <w:rPr>
          <w:rFonts w:ascii="Tahoma" w:hAnsi="Tahoma" w:cs="Tahoma"/>
          <w:sz w:val="20"/>
          <w:szCs w:val="20"/>
        </w:rPr>
        <w:t>analizy, ekspertyzy obejmującej _______________</w:t>
      </w:r>
      <w:r w:rsidRPr="0067154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 wyniki w formie ________</w:t>
      </w:r>
      <w:r w:rsidRPr="00671540">
        <w:rPr>
          <w:rFonts w:ascii="Tahoma" w:hAnsi="Tahoma" w:cs="Tahoma"/>
          <w:sz w:val="20"/>
          <w:szCs w:val="20"/>
        </w:rPr>
        <w:t xml:space="preserve">, </w:t>
      </w:r>
    </w:p>
    <w:p w:rsidR="00941B0E" w:rsidRPr="00671540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 xml:space="preserve">stwierdzając, że” </w:t>
      </w:r>
    </w:p>
    <w:p w:rsidR="00941B0E" w:rsidRPr="00671540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>1.</w:t>
      </w:r>
      <w:r w:rsidRPr="00671540">
        <w:rPr>
          <w:rFonts w:ascii="Tahoma" w:hAnsi="Tahoma" w:cs="Tahoma"/>
          <w:sz w:val="20"/>
          <w:szCs w:val="20"/>
        </w:rPr>
        <w:tab/>
        <w:t xml:space="preserve">przyjmuje </w:t>
      </w:r>
      <w:r>
        <w:rPr>
          <w:rFonts w:ascii="Tahoma" w:hAnsi="Tahoma" w:cs="Tahoma"/>
          <w:sz w:val="20"/>
          <w:szCs w:val="20"/>
        </w:rPr>
        <w:t>analizę, ekspertyzę</w:t>
      </w:r>
      <w:r w:rsidRPr="00671540">
        <w:rPr>
          <w:rFonts w:ascii="Tahoma" w:hAnsi="Tahoma" w:cs="Tahoma"/>
          <w:sz w:val="20"/>
          <w:szCs w:val="20"/>
        </w:rPr>
        <w:t xml:space="preserve"> w imieniu Zamawiającego bez zastrzeżeń</w:t>
      </w:r>
    </w:p>
    <w:p w:rsidR="00941B0E" w:rsidRPr="00671540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>2.</w:t>
      </w:r>
      <w:r w:rsidRPr="00671540">
        <w:rPr>
          <w:rFonts w:ascii="Tahoma" w:hAnsi="Tahoma" w:cs="Tahoma"/>
          <w:sz w:val="20"/>
          <w:szCs w:val="20"/>
        </w:rPr>
        <w:tab/>
        <w:t>z zastrzeżeniami:……………………………………………………………………………</w:t>
      </w:r>
    </w:p>
    <w:p w:rsidR="00941B0E" w:rsidRPr="00671540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>(opis zastrzeżeń stanowiących podstawę do naliczenia kary umownej)</w:t>
      </w:r>
    </w:p>
    <w:p w:rsidR="00941B0E" w:rsidRPr="00671540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41B0E" w:rsidRPr="00671540" w:rsidRDefault="00941B0E" w:rsidP="00941B0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41B0E" w:rsidRPr="00671540" w:rsidRDefault="00941B0E" w:rsidP="00941B0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941B0E" w:rsidRPr="00671540" w:rsidRDefault="00941B0E" w:rsidP="00941B0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941B0E" w:rsidRPr="00671540" w:rsidRDefault="00941B0E" w:rsidP="00941B0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 xml:space="preserve">    ..............................                                                       ..............................</w:t>
      </w:r>
    </w:p>
    <w:p w:rsidR="00941B0E" w:rsidRPr="00671540" w:rsidRDefault="00941B0E" w:rsidP="00941B0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71540">
        <w:rPr>
          <w:rFonts w:ascii="Tahoma" w:hAnsi="Tahoma" w:cs="Tahoma"/>
          <w:sz w:val="20"/>
          <w:szCs w:val="20"/>
        </w:rPr>
        <w:t xml:space="preserve">        Zamawiający                                                                    Wykonawca</w:t>
      </w:r>
    </w:p>
    <w:p w:rsidR="00E828E7" w:rsidRPr="00E828E7" w:rsidRDefault="00E828E7" w:rsidP="00E828E7">
      <w:pPr>
        <w:spacing w:line="360" w:lineRule="auto"/>
        <w:jc w:val="center"/>
        <w:rPr>
          <w:rFonts w:cs="Tahoma"/>
          <w:b/>
        </w:rPr>
      </w:pPr>
    </w:p>
    <w:p w:rsidR="00E828E7" w:rsidRPr="00E828E7" w:rsidRDefault="00E828E7" w:rsidP="00E828E7">
      <w:pPr>
        <w:spacing w:line="360" w:lineRule="auto"/>
        <w:jc w:val="both"/>
        <w:rPr>
          <w:rFonts w:cs="Tahoma"/>
          <w:b/>
        </w:rPr>
      </w:pPr>
    </w:p>
    <w:p w:rsidR="00E828E7" w:rsidRPr="00E828E7" w:rsidRDefault="00E828E7" w:rsidP="00E828E7">
      <w:pPr>
        <w:spacing w:line="360" w:lineRule="auto"/>
        <w:jc w:val="right"/>
        <w:rPr>
          <w:rFonts w:cs="Tahoma"/>
        </w:rPr>
      </w:pPr>
    </w:p>
    <w:p w:rsidR="00E828E7" w:rsidRPr="00E828E7" w:rsidRDefault="00E828E7" w:rsidP="00E828E7">
      <w:pPr>
        <w:spacing w:line="360" w:lineRule="auto"/>
        <w:jc w:val="right"/>
        <w:rPr>
          <w:rFonts w:cs="Tahoma"/>
        </w:rPr>
      </w:pPr>
      <w:r w:rsidRPr="00E828E7">
        <w:rPr>
          <w:rFonts w:cs="Tahoma"/>
        </w:rPr>
        <w:t xml:space="preserve"> </w:t>
      </w:r>
    </w:p>
    <w:p w:rsidR="00E828E7" w:rsidRPr="00E828E7" w:rsidRDefault="00E828E7" w:rsidP="00E828E7">
      <w:pPr>
        <w:spacing w:line="360" w:lineRule="auto"/>
        <w:jc w:val="right"/>
        <w:rPr>
          <w:rFonts w:cs="Tahoma"/>
        </w:rPr>
      </w:pPr>
    </w:p>
    <w:p w:rsidR="00E828E7" w:rsidRPr="00E828E7" w:rsidRDefault="00E828E7" w:rsidP="00E828E7">
      <w:pPr>
        <w:spacing w:line="360" w:lineRule="auto"/>
        <w:jc w:val="right"/>
        <w:rPr>
          <w:rFonts w:cs="Tahoma"/>
        </w:rPr>
      </w:pPr>
      <w:r w:rsidRPr="00E828E7">
        <w:rPr>
          <w:rFonts w:cs="Tahoma"/>
        </w:rPr>
        <w:t>……………</w:t>
      </w:r>
      <w:r>
        <w:rPr>
          <w:rFonts w:cs="Tahoma"/>
        </w:rPr>
        <w:t>….</w:t>
      </w:r>
      <w:r w:rsidRPr="00E828E7">
        <w:rPr>
          <w:rFonts w:cs="Tahoma"/>
        </w:rPr>
        <w:t>………………………………</w:t>
      </w:r>
    </w:p>
    <w:p w:rsidR="00E828E7" w:rsidRPr="00E828E7" w:rsidRDefault="00E828E7" w:rsidP="00E828E7">
      <w:pPr>
        <w:spacing w:line="360" w:lineRule="auto"/>
        <w:jc w:val="center"/>
        <w:rPr>
          <w:rFonts w:cs="Tahoma"/>
        </w:rPr>
      </w:pPr>
      <w:r w:rsidRPr="00E828E7">
        <w:rPr>
          <w:rFonts w:cs="Tahoma"/>
        </w:rPr>
        <w:t xml:space="preserve">                                                                                                      </w:t>
      </w:r>
      <w:r>
        <w:rPr>
          <w:rFonts w:cs="Tahoma"/>
        </w:rPr>
        <w:t xml:space="preserve">Podpis Dyrektora </w:t>
      </w:r>
      <w:proofErr w:type="spellStart"/>
      <w:r>
        <w:rPr>
          <w:rFonts w:cs="Tahoma"/>
        </w:rPr>
        <w:t>CAiE</w:t>
      </w:r>
      <w:proofErr w:type="spellEnd"/>
    </w:p>
    <w:p w:rsidR="00E828E7" w:rsidRPr="00E828E7" w:rsidRDefault="00E828E7" w:rsidP="006163CA">
      <w:pPr>
        <w:jc w:val="both"/>
        <w:rPr>
          <w:b/>
        </w:rPr>
      </w:pPr>
    </w:p>
    <w:sectPr w:rsidR="00E828E7" w:rsidRPr="00E828E7" w:rsidSect="004C7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7D" w:rsidRDefault="0001157D">
      <w:r>
        <w:separator/>
      </w:r>
    </w:p>
  </w:endnote>
  <w:endnote w:type="continuationSeparator" w:id="0">
    <w:p w:rsidR="0001157D" w:rsidRDefault="0001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1B" w:rsidRDefault="008358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7D" w:rsidRDefault="0001157D" w:rsidP="004C7A21">
    <w:pPr>
      <w:pStyle w:val="Stopka"/>
      <w:rPr>
        <w:color w:val="1F497D"/>
        <w:sz w:val="22"/>
      </w:rPr>
    </w:pPr>
  </w:p>
  <w:p w:rsidR="0001157D" w:rsidRPr="00DF5AE6" w:rsidRDefault="0001157D" w:rsidP="004C7A21">
    <w:pPr>
      <w:pStyle w:val="Stopka"/>
      <w:rPr>
        <w:color w:val="1F497D"/>
        <w:sz w:val="22"/>
      </w:rPr>
    </w:pPr>
    <w:r w:rsidRPr="00DF5AE6"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378B2F" wp14:editId="4CE375D2">
              <wp:simplePos x="0" y="0"/>
              <wp:positionH relativeFrom="column">
                <wp:posOffset>-116205</wp:posOffset>
              </wp:positionH>
              <wp:positionV relativeFrom="paragraph">
                <wp:posOffset>-45086</wp:posOffset>
              </wp:positionV>
              <wp:extent cx="5890260" cy="0"/>
              <wp:effectExtent l="0" t="0" r="3429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0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35125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5pt,-3.55pt" to="454.6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" strokecolor="#4a7ebb">
              <o:lock v:ext="edit" shapetype="f"/>
            </v:line>
          </w:pict>
        </mc:Fallback>
      </mc:AlternateContent>
    </w:r>
    <w:r w:rsidRPr="00DF5AE6">
      <w:rPr>
        <w:color w:val="1F497D"/>
        <w:sz w:val="22"/>
      </w:rPr>
      <w:t xml:space="preserve">Uniwersytet Gdański, Centrum Analiz i Ekspertyz UG, ul. Jana Bażyńskiego 8, </w:t>
    </w:r>
    <w:r w:rsidRPr="00DF5AE6">
      <w:rPr>
        <w:color w:val="1F497D"/>
        <w:sz w:val="22"/>
      </w:rPr>
      <w:br/>
      <w:t>80-309 Gdańsk, tel. (058) 523 31 74, tel. kom. 725 999 966, e-mail: centrum-analiz@ug.edu.pl</w:t>
    </w:r>
  </w:p>
  <w:p w:rsidR="0001157D" w:rsidRDefault="00011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1B" w:rsidRDefault="00835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7D" w:rsidRDefault="0001157D">
      <w:r>
        <w:separator/>
      </w:r>
    </w:p>
  </w:footnote>
  <w:footnote w:type="continuationSeparator" w:id="0">
    <w:p w:rsidR="0001157D" w:rsidRDefault="0001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1B" w:rsidRDefault="008358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7D" w:rsidRPr="00DF5AE6" w:rsidRDefault="0001157D" w:rsidP="004C7A21">
    <w:pPr>
      <w:pStyle w:val="Nagwek"/>
      <w:rPr>
        <w:sz w:val="22"/>
      </w:rPr>
    </w:pPr>
    <w:r w:rsidRPr="00DF5AE6">
      <w:rPr>
        <w:noProof/>
        <w:sz w:val="22"/>
      </w:rPr>
      <w:drawing>
        <wp:inline distT="0" distB="0" distL="0" distR="0" wp14:anchorId="2478BF50" wp14:editId="47503614">
          <wp:extent cx="5743575" cy="914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57D" w:rsidRPr="00DF5AE6" w:rsidRDefault="0001157D" w:rsidP="004C7A21">
    <w:pPr>
      <w:pStyle w:val="Nagwek"/>
      <w:jc w:val="center"/>
      <w:rPr>
        <w:b/>
        <w:color w:val="1F497D"/>
        <w:sz w:val="22"/>
      </w:rPr>
    </w:pPr>
    <w:r w:rsidRPr="00DF5AE6">
      <w:rPr>
        <w:b/>
        <w:color w:val="1F497D"/>
        <w:sz w:val="22"/>
      </w:rPr>
      <w:t>Centrum Analiz i Ekspertyz UG</w:t>
    </w:r>
  </w:p>
  <w:p w:rsidR="0001157D" w:rsidRPr="00A406EB" w:rsidRDefault="00A0040C" w:rsidP="00A406EB">
    <w:pPr>
      <w:jc w:val="right"/>
      <w:rPr>
        <w:i/>
        <w:color w:val="171717" w:themeColor="background2" w:themeShade="1A"/>
        <w:sz w:val="22"/>
      </w:rPr>
    </w:pPr>
    <w:r w:rsidRPr="00A406EB">
      <w:rPr>
        <w:i/>
        <w:color w:val="171717" w:themeColor="background2" w:themeShade="1A"/>
        <w:sz w:val="22"/>
      </w:rPr>
      <w:t xml:space="preserve">Załącznik nr </w:t>
    </w:r>
    <w:r w:rsidR="0083581B">
      <w:rPr>
        <w:i/>
        <w:color w:val="171717" w:themeColor="background2" w:themeShade="1A"/>
        <w:sz w:val="22"/>
      </w:rPr>
      <w:t xml:space="preserve">4 do zarządzenia Rektora UG nr </w:t>
    </w:r>
    <w:r w:rsidR="0083581B">
      <w:rPr>
        <w:i/>
        <w:color w:val="171717" w:themeColor="background2" w:themeShade="1A"/>
        <w:sz w:val="22"/>
      </w:rPr>
      <w:t>47</w:t>
    </w:r>
    <w:bookmarkStart w:id="0" w:name="_GoBack"/>
    <w:bookmarkEnd w:id="0"/>
    <w:r w:rsidRPr="00A406EB">
      <w:rPr>
        <w:i/>
        <w:color w:val="171717" w:themeColor="background2" w:themeShade="1A"/>
        <w:sz w:val="22"/>
      </w:rPr>
      <w:t>/R/18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1B" w:rsidRDefault="008358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019"/>
    <w:multiLevelType w:val="hybridMultilevel"/>
    <w:tmpl w:val="EA6A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6A5B"/>
    <w:multiLevelType w:val="hybridMultilevel"/>
    <w:tmpl w:val="0B96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417"/>
    <w:multiLevelType w:val="hybridMultilevel"/>
    <w:tmpl w:val="BF44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81EE1"/>
    <w:multiLevelType w:val="hybridMultilevel"/>
    <w:tmpl w:val="670E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F0C8A"/>
    <w:multiLevelType w:val="hybridMultilevel"/>
    <w:tmpl w:val="8DA21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E6679"/>
    <w:multiLevelType w:val="hybridMultilevel"/>
    <w:tmpl w:val="EC6E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CA"/>
    <w:rsid w:val="0001157D"/>
    <w:rsid w:val="000709D6"/>
    <w:rsid w:val="00084419"/>
    <w:rsid w:val="000864F9"/>
    <w:rsid w:val="001101B6"/>
    <w:rsid w:val="00172F43"/>
    <w:rsid w:val="003913D9"/>
    <w:rsid w:val="003E0FF9"/>
    <w:rsid w:val="00426F04"/>
    <w:rsid w:val="004C4163"/>
    <w:rsid w:val="004C7A21"/>
    <w:rsid w:val="004F1182"/>
    <w:rsid w:val="006163CA"/>
    <w:rsid w:val="007A3B2D"/>
    <w:rsid w:val="007D2530"/>
    <w:rsid w:val="007E10C2"/>
    <w:rsid w:val="0083581B"/>
    <w:rsid w:val="008966AE"/>
    <w:rsid w:val="008A3839"/>
    <w:rsid w:val="00933A94"/>
    <w:rsid w:val="00941B0E"/>
    <w:rsid w:val="00A0040C"/>
    <w:rsid w:val="00A171B3"/>
    <w:rsid w:val="00A230AC"/>
    <w:rsid w:val="00A406EB"/>
    <w:rsid w:val="00AD4CC8"/>
    <w:rsid w:val="00B145C3"/>
    <w:rsid w:val="00C424EE"/>
    <w:rsid w:val="00C640D7"/>
    <w:rsid w:val="00C8224C"/>
    <w:rsid w:val="00CA7C44"/>
    <w:rsid w:val="00D72594"/>
    <w:rsid w:val="00D75CA3"/>
    <w:rsid w:val="00D85F6D"/>
    <w:rsid w:val="00E0065E"/>
    <w:rsid w:val="00E828E7"/>
    <w:rsid w:val="00EB72B7"/>
    <w:rsid w:val="00ED2BEB"/>
    <w:rsid w:val="00F1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E07718"/>
  <w15:docId w15:val="{2AEEA9C2-208C-4CF6-B8F2-EE575B9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3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3CA"/>
    <w:pPr>
      <w:ind w:left="720"/>
      <w:contextualSpacing/>
    </w:pPr>
  </w:style>
  <w:style w:type="character" w:customStyle="1" w:styleId="st">
    <w:name w:val="st"/>
    <w:basedOn w:val="Domylnaczcionkaakapitu"/>
    <w:rsid w:val="006163CA"/>
  </w:style>
  <w:style w:type="character" w:styleId="Uwydatnienie">
    <w:name w:val="Emphasis"/>
    <w:uiPriority w:val="20"/>
    <w:qFormat/>
    <w:rsid w:val="006163CA"/>
    <w:rPr>
      <w:i/>
      <w:iCs/>
    </w:rPr>
  </w:style>
  <w:style w:type="character" w:customStyle="1" w:styleId="h2">
    <w:name w:val="h2"/>
    <w:basedOn w:val="Domylnaczcionkaakapitu"/>
    <w:rsid w:val="006163CA"/>
  </w:style>
  <w:style w:type="character" w:customStyle="1" w:styleId="h1">
    <w:name w:val="h1"/>
    <w:basedOn w:val="Domylnaczcionkaakapitu"/>
    <w:rsid w:val="006163CA"/>
  </w:style>
  <w:style w:type="paragraph" w:styleId="Nagwek">
    <w:name w:val="header"/>
    <w:basedOn w:val="Normalny"/>
    <w:link w:val="NagwekZnak"/>
    <w:uiPriority w:val="99"/>
    <w:unhideWhenUsed/>
    <w:rsid w:val="00616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3CA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3CA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3D9"/>
    <w:rPr>
      <w:rFonts w:ascii="Tahoma" w:eastAsia="MS Mincho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828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28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Susmarski</dc:creator>
  <cp:lastModifiedBy>Sławomir Ważny</cp:lastModifiedBy>
  <cp:revision>14</cp:revision>
  <cp:lastPrinted>2018-04-12T07:34:00Z</cp:lastPrinted>
  <dcterms:created xsi:type="dcterms:W3CDTF">2018-03-09T08:53:00Z</dcterms:created>
  <dcterms:modified xsi:type="dcterms:W3CDTF">2018-04-20T08:45:00Z</dcterms:modified>
</cp:coreProperties>
</file>