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11" w:rsidRPr="00676D87" w:rsidRDefault="002F758D">
      <w:pPr>
        <w:pStyle w:val="Default"/>
        <w:jc w:val="right"/>
        <w:rPr>
          <w:rFonts w:ascii="Times New Roman" w:hAnsi="Times New Roman" w:cs="Times New Roman"/>
          <w:color w:val="auto"/>
        </w:rPr>
      </w:pPr>
      <w:bookmarkStart w:id="0" w:name="_GoBack"/>
      <w:bookmarkEnd w:id="0"/>
      <w:r w:rsidRPr="00676D87">
        <w:rPr>
          <w:rFonts w:ascii="Times New Roman" w:hAnsi="Times New Roman" w:cs="Times New Roman"/>
          <w:i/>
          <w:iCs/>
          <w:color w:val="auto"/>
          <w:sz w:val="22"/>
          <w:szCs w:val="22"/>
        </w:rPr>
        <w:t>annex 4 to University of Gdańsk Senate Resolution No. 64/14 with amendments</w:t>
      </w:r>
    </w:p>
    <w:p w:rsidR="00B12E11" w:rsidRPr="00676D87" w:rsidRDefault="00B12E11">
      <w:pPr>
        <w:pStyle w:val="Default"/>
        <w:jc w:val="center"/>
        <w:rPr>
          <w:rFonts w:ascii="Times New Roman" w:hAnsi="Times New Roman" w:cs="Times New Roman"/>
          <w:color w:val="auto"/>
        </w:rPr>
      </w:pPr>
    </w:p>
    <w:p w:rsidR="00B12E11" w:rsidRPr="00676D87" w:rsidRDefault="00B12E11">
      <w:pPr>
        <w:pStyle w:val="Default"/>
        <w:jc w:val="center"/>
        <w:rPr>
          <w:rFonts w:ascii="Times New Roman" w:hAnsi="Times New Roman" w:cs="Times New Roman"/>
          <w:color w:val="auto"/>
        </w:rPr>
      </w:pPr>
    </w:p>
    <w:p w:rsidR="00B12E11" w:rsidRPr="00676D87" w:rsidRDefault="002F758D">
      <w:pPr>
        <w:pStyle w:val="Default"/>
        <w:jc w:val="center"/>
        <w:rPr>
          <w:rFonts w:ascii="Times New Roman" w:hAnsi="Times New Roman" w:cs="Times New Roman"/>
          <w:color w:val="auto"/>
        </w:rPr>
      </w:pPr>
      <w:r w:rsidRPr="00676D87">
        <w:rPr>
          <w:rFonts w:ascii="Times New Roman" w:hAnsi="Times New Roman" w:cs="Times New Roman"/>
          <w:b/>
          <w:bCs/>
          <w:color w:val="auto"/>
          <w:sz w:val="22"/>
          <w:szCs w:val="22"/>
        </w:rPr>
        <w:t>CONTRACT</w:t>
      </w:r>
    </w:p>
    <w:p w:rsidR="00B12E11" w:rsidRPr="00676D87" w:rsidRDefault="002F758D">
      <w:pPr>
        <w:pStyle w:val="Default"/>
        <w:jc w:val="center"/>
        <w:rPr>
          <w:rFonts w:ascii="Times New Roman" w:hAnsi="Times New Roman" w:cs="Times New Roman"/>
          <w:color w:val="auto"/>
        </w:rPr>
      </w:pPr>
      <w:r w:rsidRPr="00676D87">
        <w:rPr>
          <w:rFonts w:ascii="Times New Roman" w:hAnsi="Times New Roman" w:cs="Times New Roman"/>
          <w:b/>
          <w:bCs/>
          <w:color w:val="auto"/>
          <w:sz w:val="22"/>
          <w:szCs w:val="22"/>
        </w:rPr>
        <w:t xml:space="preserve"> on conditions for payment for extramural university courses of doctoral study</w:t>
      </w:r>
    </w:p>
    <w:p w:rsidR="00B12E11" w:rsidRPr="00676D87" w:rsidRDefault="002F758D">
      <w:pPr>
        <w:tabs>
          <w:tab w:val="left" w:pos="1595"/>
        </w:tabs>
        <w:jc w:val="center"/>
        <w:rPr>
          <w:rFonts w:ascii="Times New Roman" w:hAnsi="Times New Roman" w:cs="Times New Roman"/>
          <w:color w:val="auto"/>
        </w:rPr>
      </w:pPr>
      <w:r w:rsidRPr="00676D87">
        <w:rPr>
          <w:rFonts w:ascii="Times New Roman" w:hAnsi="Times New Roman" w:cs="Times New Roman"/>
          <w:b/>
          <w:bCs/>
          <w:color w:val="auto"/>
        </w:rPr>
        <w:t>and educational services rendered by the University of Gdańsk</w:t>
      </w:r>
      <w:r w:rsidR="00A5354A" w:rsidRPr="00676D87">
        <w:rPr>
          <w:rFonts w:ascii="Times New Roman" w:hAnsi="Times New Roman" w:cs="Times New Roman"/>
          <w:b/>
          <w:bCs/>
          <w:color w:val="auto"/>
        </w:rPr>
        <w:t xml:space="preserve"> </w:t>
      </w:r>
      <w:r w:rsidRPr="00676D87">
        <w:rPr>
          <w:rFonts w:ascii="Times New Roman" w:hAnsi="Times New Roman" w:cs="Times New Roman"/>
          <w:b/>
          <w:bCs/>
          <w:color w:val="auto"/>
        </w:rPr>
        <w:t>to doctoral students of extramural doctoral studies</w:t>
      </w:r>
    </w:p>
    <w:p w:rsidR="00B12E11" w:rsidRPr="00676D87" w:rsidRDefault="00B12E11">
      <w:pPr>
        <w:pStyle w:val="Default"/>
        <w:jc w:val="center"/>
        <w:rPr>
          <w:rFonts w:ascii="Times New Roman" w:hAnsi="Times New Roman" w:cs="Times New Roman"/>
          <w:color w:val="auto"/>
        </w:rPr>
      </w:pPr>
    </w:p>
    <w:p w:rsidR="00B12E11" w:rsidRPr="00676D87" w:rsidRDefault="00B12E11">
      <w:pPr>
        <w:pStyle w:val="Default"/>
        <w:jc w:val="center"/>
        <w:rPr>
          <w:rFonts w:ascii="Times New Roman" w:hAnsi="Times New Roman" w:cs="Times New Roman"/>
          <w:color w:val="auto"/>
        </w:rPr>
      </w:pPr>
    </w:p>
    <w:p w:rsidR="00B12E11" w:rsidRPr="00676D87" w:rsidRDefault="00B12E11">
      <w:pPr>
        <w:pStyle w:val="Default"/>
        <w:rPr>
          <w:rFonts w:ascii="Times New Roman" w:hAnsi="Times New Roman" w:cs="Times New Roman"/>
          <w:color w:val="auto"/>
        </w:rPr>
      </w:pPr>
    </w:p>
    <w:p w:rsidR="00B12E11" w:rsidRPr="00676D87" w:rsidRDefault="002F758D">
      <w:pPr>
        <w:pStyle w:val="Heading"/>
        <w:suppressAutoHyphens/>
        <w:spacing w:line="280" w:lineRule="exact"/>
        <w:ind w:left="432" w:hanging="432"/>
        <w:jc w:val="both"/>
        <w:rPr>
          <w:rFonts w:ascii="Times New Roman" w:hAnsi="Times New Roman" w:cs="Times New Roman"/>
          <w:color w:val="auto"/>
          <w:sz w:val="22"/>
          <w:szCs w:val="22"/>
        </w:rPr>
      </w:pPr>
      <w:r w:rsidRPr="00676D87">
        <w:rPr>
          <w:rFonts w:ascii="Times New Roman" w:hAnsi="Times New Roman" w:cs="Times New Roman"/>
          <w:b w:val="0"/>
          <w:bCs w:val="0"/>
          <w:color w:val="auto"/>
          <w:kern w:val="1"/>
          <w:sz w:val="22"/>
          <w:szCs w:val="22"/>
          <w:u w:color="000000"/>
        </w:rPr>
        <w:t>This Contract is entered into on …………………………………………… (date), in Gdańsk, between the Parties:</w:t>
      </w:r>
    </w:p>
    <w:p w:rsidR="00B12E11" w:rsidRPr="00676D87" w:rsidRDefault="002F758D">
      <w:pPr>
        <w:pStyle w:val="Heading"/>
        <w:suppressAutoHyphens/>
        <w:spacing w:line="280" w:lineRule="exact"/>
        <w:ind w:left="432" w:hanging="432"/>
        <w:jc w:val="both"/>
        <w:rPr>
          <w:rFonts w:ascii="Times New Roman" w:hAnsi="Times New Roman" w:cs="Times New Roman"/>
          <w:color w:val="auto"/>
          <w:sz w:val="22"/>
          <w:szCs w:val="22"/>
        </w:rPr>
      </w:pPr>
      <w:r w:rsidRPr="00676D87">
        <w:rPr>
          <w:rFonts w:ascii="Times New Roman" w:hAnsi="Times New Roman" w:cs="Times New Roman"/>
          <w:b w:val="0"/>
          <w:bCs w:val="0"/>
          <w:color w:val="auto"/>
          <w:kern w:val="1"/>
          <w:sz w:val="22"/>
          <w:szCs w:val="22"/>
          <w:u w:color="000000"/>
        </w:rPr>
        <w:t xml:space="preserve">Ms./Mrs./Mr.* ………………………………………….………………..……………………………………………, </w:t>
      </w:r>
    </w:p>
    <w:p w:rsidR="00B12E11" w:rsidRPr="00676D87" w:rsidRDefault="002F758D">
      <w:pPr>
        <w:pStyle w:val="Heading"/>
        <w:suppressAutoHyphens/>
        <w:spacing w:line="280" w:lineRule="exact"/>
        <w:ind w:left="432" w:hanging="432"/>
        <w:jc w:val="both"/>
        <w:rPr>
          <w:rFonts w:ascii="Times New Roman" w:hAnsi="Times New Roman" w:cs="Times New Roman"/>
          <w:color w:val="auto"/>
          <w:sz w:val="22"/>
          <w:szCs w:val="22"/>
        </w:rPr>
      </w:pPr>
      <w:r w:rsidRPr="00676D87">
        <w:rPr>
          <w:rFonts w:ascii="Times New Roman" w:hAnsi="Times New Roman" w:cs="Times New Roman"/>
          <w:b w:val="0"/>
          <w:bCs w:val="0"/>
          <w:color w:val="auto"/>
          <w:kern w:val="1"/>
          <w:sz w:val="22"/>
          <w:szCs w:val="22"/>
          <w:u w:color="000000"/>
        </w:rPr>
        <w:t>details from identification document: ………………..……………………. PESEL ……….……………………….,</w:t>
      </w:r>
    </w:p>
    <w:p w:rsidR="00B12E11" w:rsidRPr="00676D87" w:rsidRDefault="002F758D">
      <w:pPr>
        <w:pStyle w:val="Heading"/>
        <w:suppressAutoHyphens/>
        <w:spacing w:line="280" w:lineRule="exact"/>
        <w:ind w:left="432" w:hanging="432"/>
        <w:jc w:val="both"/>
        <w:rPr>
          <w:rFonts w:ascii="Times New Roman" w:hAnsi="Times New Roman" w:cs="Times New Roman"/>
          <w:color w:val="auto"/>
          <w:sz w:val="22"/>
          <w:szCs w:val="22"/>
        </w:rPr>
      </w:pPr>
      <w:r w:rsidRPr="00676D87">
        <w:rPr>
          <w:rFonts w:ascii="Times New Roman" w:hAnsi="Times New Roman" w:cs="Times New Roman"/>
          <w:b w:val="0"/>
          <w:bCs w:val="0"/>
          <w:color w:val="auto"/>
          <w:kern w:val="1"/>
          <w:sz w:val="22"/>
          <w:szCs w:val="22"/>
          <w:u w:color="000000"/>
        </w:rPr>
        <w:t>address for correspondence:</w:t>
      </w:r>
    </w:p>
    <w:p w:rsidR="00B12E11" w:rsidRPr="00676D87" w:rsidRDefault="002F758D">
      <w:pPr>
        <w:pStyle w:val="Heading"/>
        <w:suppressAutoHyphens/>
        <w:spacing w:line="280" w:lineRule="exact"/>
        <w:ind w:left="432" w:hanging="432"/>
        <w:jc w:val="both"/>
        <w:rPr>
          <w:rFonts w:ascii="Times New Roman" w:hAnsi="Times New Roman" w:cs="Times New Roman"/>
          <w:color w:val="auto"/>
          <w:sz w:val="22"/>
          <w:szCs w:val="22"/>
        </w:rPr>
      </w:pPr>
      <w:r w:rsidRPr="00676D87">
        <w:rPr>
          <w:rFonts w:ascii="Times New Roman" w:hAnsi="Times New Roman" w:cs="Times New Roman"/>
          <w:b w:val="0"/>
          <w:bCs w:val="0"/>
          <w:color w:val="auto"/>
          <w:kern w:val="1"/>
          <w:sz w:val="22"/>
          <w:szCs w:val="22"/>
          <w:u w:color="000000"/>
        </w:rPr>
        <w:t xml:space="preserve"> ……………………………………………………………………………………………………………………..…., </w:t>
      </w:r>
    </w:p>
    <w:p w:rsidR="00B12E11" w:rsidRPr="00676D87" w:rsidRDefault="002F758D">
      <w:pPr>
        <w:pStyle w:val="Heading"/>
        <w:suppressAutoHyphens/>
        <w:spacing w:line="280" w:lineRule="exact"/>
        <w:ind w:left="432" w:hanging="432"/>
        <w:jc w:val="both"/>
        <w:rPr>
          <w:rFonts w:ascii="Times New Roman" w:hAnsi="Times New Roman" w:cs="Times New Roman"/>
          <w:color w:val="auto"/>
          <w:sz w:val="22"/>
          <w:szCs w:val="22"/>
        </w:rPr>
      </w:pPr>
      <w:r w:rsidRPr="00676D87">
        <w:rPr>
          <w:rFonts w:ascii="Times New Roman" w:hAnsi="Times New Roman" w:cs="Times New Roman"/>
          <w:b w:val="0"/>
          <w:bCs w:val="0"/>
          <w:color w:val="auto"/>
          <w:kern w:val="1"/>
          <w:sz w:val="22"/>
          <w:szCs w:val="22"/>
          <w:u w:color="000000"/>
        </w:rPr>
        <w:t>who enrolling in /name of course of doctoral study/ in the Faculty of……………………….……………….……….,</w:t>
      </w:r>
    </w:p>
    <w:p w:rsidR="00B12E11" w:rsidRPr="00676D87" w:rsidRDefault="002F758D">
      <w:pPr>
        <w:pStyle w:val="Default"/>
        <w:suppressAutoHyphens/>
        <w:spacing w:line="280" w:lineRule="exact"/>
        <w:jc w:val="both"/>
        <w:rPr>
          <w:rFonts w:ascii="Times New Roman" w:hAnsi="Times New Roman" w:cs="Times New Roman"/>
          <w:color w:val="auto"/>
          <w:sz w:val="22"/>
          <w:szCs w:val="22"/>
        </w:rPr>
      </w:pPr>
      <w:r w:rsidRPr="00676D87">
        <w:rPr>
          <w:rFonts w:ascii="Times New Roman" w:hAnsi="Times New Roman" w:cs="Times New Roman"/>
          <w:color w:val="auto"/>
          <w:kern w:val="1"/>
          <w:sz w:val="22"/>
          <w:szCs w:val="22"/>
        </w:rPr>
        <w:t>and the course of study  …………………………………………………………………….…, on an extramural basis,</w:t>
      </w:r>
    </w:p>
    <w:p w:rsidR="00B12E11" w:rsidRPr="00676D87" w:rsidRDefault="002F758D">
      <w:pPr>
        <w:pStyle w:val="Default"/>
        <w:suppressAutoHyphens/>
        <w:spacing w:line="280" w:lineRule="exact"/>
        <w:jc w:val="both"/>
        <w:rPr>
          <w:rFonts w:ascii="Times New Roman" w:hAnsi="Times New Roman" w:cs="Times New Roman"/>
          <w:color w:val="auto"/>
          <w:sz w:val="22"/>
          <w:szCs w:val="22"/>
        </w:rPr>
      </w:pPr>
      <w:r w:rsidRPr="00676D87">
        <w:rPr>
          <w:rFonts w:ascii="Times New Roman" w:hAnsi="Times New Roman" w:cs="Times New Roman"/>
          <w:color w:val="auto"/>
          <w:kern w:val="1"/>
          <w:sz w:val="22"/>
          <w:szCs w:val="22"/>
        </w:rPr>
        <w:t>student grade-book number: …………………………………..………………………………………………,</w:t>
      </w:r>
    </w:p>
    <w:p w:rsidR="00B12E11" w:rsidRPr="00676D87" w:rsidRDefault="00B12E11">
      <w:pPr>
        <w:pStyle w:val="Heading"/>
        <w:suppressAutoHyphens/>
        <w:spacing w:line="280" w:lineRule="exact"/>
        <w:ind w:left="432" w:hanging="432"/>
        <w:jc w:val="both"/>
        <w:rPr>
          <w:rFonts w:ascii="Times New Roman" w:hAnsi="Times New Roman" w:cs="Times New Roman"/>
          <w:color w:val="auto"/>
          <w:sz w:val="22"/>
          <w:szCs w:val="22"/>
        </w:rPr>
      </w:pPr>
    </w:p>
    <w:p w:rsidR="00B12E11" w:rsidRPr="00676D87" w:rsidRDefault="002F758D">
      <w:pPr>
        <w:pStyle w:val="Heading"/>
        <w:suppressAutoHyphens/>
        <w:spacing w:line="280" w:lineRule="exact"/>
        <w:ind w:left="432" w:hanging="432"/>
        <w:jc w:val="both"/>
        <w:rPr>
          <w:rFonts w:ascii="Times New Roman" w:hAnsi="Times New Roman" w:cs="Times New Roman"/>
          <w:color w:val="auto"/>
          <w:sz w:val="22"/>
          <w:szCs w:val="22"/>
        </w:rPr>
      </w:pPr>
      <w:r w:rsidRPr="00676D87">
        <w:rPr>
          <w:rFonts w:ascii="Times New Roman" w:hAnsi="Times New Roman" w:cs="Times New Roman"/>
          <w:b w:val="0"/>
          <w:bCs w:val="0"/>
          <w:color w:val="auto"/>
          <w:kern w:val="1"/>
          <w:sz w:val="22"/>
          <w:szCs w:val="22"/>
          <w:u w:color="000000"/>
        </w:rPr>
        <w:t xml:space="preserve">further referred to as the Doctoral Student, and </w:t>
      </w:r>
    </w:p>
    <w:p w:rsidR="00B12E11" w:rsidRPr="00676D87" w:rsidRDefault="00B12E11">
      <w:pPr>
        <w:pStyle w:val="Heading"/>
        <w:suppressAutoHyphens/>
        <w:spacing w:line="280" w:lineRule="exact"/>
        <w:ind w:left="432" w:hanging="432"/>
        <w:jc w:val="both"/>
        <w:rPr>
          <w:rFonts w:ascii="Times New Roman" w:hAnsi="Times New Roman" w:cs="Times New Roman"/>
          <w:color w:val="auto"/>
          <w:sz w:val="22"/>
          <w:szCs w:val="22"/>
        </w:rPr>
      </w:pPr>
    </w:p>
    <w:p w:rsidR="00B12E11" w:rsidRPr="00676D87" w:rsidRDefault="002F758D">
      <w:pPr>
        <w:pStyle w:val="Heading"/>
        <w:suppressAutoHyphens/>
        <w:spacing w:line="280" w:lineRule="exact"/>
        <w:ind w:left="432" w:hanging="432"/>
        <w:jc w:val="both"/>
        <w:rPr>
          <w:rFonts w:ascii="Times New Roman" w:hAnsi="Times New Roman" w:cs="Times New Roman"/>
          <w:color w:val="auto"/>
          <w:sz w:val="22"/>
          <w:szCs w:val="22"/>
        </w:rPr>
      </w:pPr>
      <w:r w:rsidRPr="00676D87">
        <w:rPr>
          <w:rFonts w:ascii="Times New Roman" w:hAnsi="Times New Roman" w:cs="Times New Roman"/>
          <w:b w:val="0"/>
          <w:bCs w:val="0"/>
          <w:color w:val="auto"/>
          <w:kern w:val="1"/>
          <w:sz w:val="22"/>
          <w:szCs w:val="22"/>
          <w:u w:color="000000"/>
        </w:rPr>
        <w:t>The University of Gdańsk, further referred to as the University, represented by:</w:t>
      </w:r>
    </w:p>
    <w:p w:rsidR="00B12E11" w:rsidRPr="00676D87" w:rsidRDefault="002F758D">
      <w:pPr>
        <w:pStyle w:val="Heading"/>
        <w:suppressAutoHyphens/>
        <w:spacing w:line="280" w:lineRule="exact"/>
        <w:ind w:left="432" w:hanging="432"/>
        <w:jc w:val="both"/>
        <w:rPr>
          <w:rFonts w:ascii="Times New Roman" w:hAnsi="Times New Roman" w:cs="Times New Roman"/>
          <w:color w:val="auto"/>
          <w:sz w:val="22"/>
          <w:szCs w:val="22"/>
        </w:rPr>
      </w:pPr>
      <w:r w:rsidRPr="00676D87">
        <w:rPr>
          <w:rFonts w:ascii="Times New Roman" w:hAnsi="Times New Roman" w:cs="Times New Roman"/>
          <w:b w:val="0"/>
          <w:bCs w:val="0"/>
          <w:color w:val="auto"/>
          <w:kern w:val="1"/>
          <w:sz w:val="22"/>
          <w:szCs w:val="22"/>
          <w:u w:color="000000"/>
        </w:rPr>
        <w:t xml:space="preserve"> ………………………………………………………………………………………………………………………….</w:t>
      </w:r>
    </w:p>
    <w:p w:rsidR="00B12E11" w:rsidRPr="00676D87" w:rsidRDefault="002F758D">
      <w:pPr>
        <w:pStyle w:val="Default"/>
        <w:suppressAutoHyphens/>
        <w:spacing w:line="280" w:lineRule="exact"/>
        <w:jc w:val="both"/>
        <w:rPr>
          <w:rFonts w:ascii="Times New Roman" w:hAnsi="Times New Roman" w:cs="Times New Roman"/>
          <w:color w:val="auto"/>
          <w:sz w:val="22"/>
          <w:szCs w:val="22"/>
        </w:rPr>
      </w:pPr>
      <w:r w:rsidRPr="00676D87">
        <w:rPr>
          <w:rFonts w:ascii="Times New Roman" w:hAnsi="Times New Roman" w:cs="Times New Roman"/>
          <w:color w:val="auto"/>
          <w:kern w:val="1"/>
          <w:sz w:val="22"/>
          <w:szCs w:val="22"/>
        </w:rPr>
        <w:t>who is authorized to make declarations on behalf of the University of Gdańsk by the Rector.</w:t>
      </w:r>
    </w:p>
    <w:p w:rsidR="00B12E11" w:rsidRPr="00676D87" w:rsidRDefault="002F758D">
      <w:pPr>
        <w:pStyle w:val="Default"/>
        <w:spacing w:line="276" w:lineRule="auto"/>
        <w:jc w:val="both"/>
        <w:rPr>
          <w:rFonts w:ascii="Times New Roman" w:hAnsi="Times New Roman" w:cs="Times New Roman"/>
          <w:color w:val="auto"/>
        </w:rPr>
      </w:pPr>
      <w:r w:rsidRPr="00676D87">
        <w:rPr>
          <w:rFonts w:ascii="Times New Roman" w:hAnsi="Times New Roman" w:cs="Times New Roman"/>
          <w:color w:val="auto"/>
          <w:sz w:val="22"/>
          <w:szCs w:val="22"/>
        </w:rPr>
        <w:t xml:space="preserve">. </w:t>
      </w:r>
    </w:p>
    <w:p w:rsidR="00B12E11" w:rsidRPr="00676D87" w:rsidRDefault="00B12E11">
      <w:pPr>
        <w:pStyle w:val="Default"/>
        <w:jc w:val="center"/>
        <w:rPr>
          <w:rFonts w:ascii="Times New Roman" w:hAnsi="Times New Roman" w:cs="Times New Roman"/>
          <w:color w:val="auto"/>
        </w:rPr>
      </w:pPr>
    </w:p>
    <w:p w:rsidR="00B12E11" w:rsidRPr="00676D87" w:rsidRDefault="00B12E11">
      <w:pPr>
        <w:pStyle w:val="Default"/>
        <w:jc w:val="center"/>
        <w:rPr>
          <w:rFonts w:ascii="Times New Roman" w:hAnsi="Times New Roman" w:cs="Times New Roman"/>
          <w:color w:val="auto"/>
        </w:rPr>
      </w:pPr>
    </w:p>
    <w:p w:rsidR="00B12E11" w:rsidRPr="00676D87" w:rsidRDefault="002F758D">
      <w:pPr>
        <w:pStyle w:val="Default"/>
        <w:spacing w:line="276" w:lineRule="auto"/>
        <w:jc w:val="center"/>
        <w:rPr>
          <w:rFonts w:ascii="Times New Roman" w:hAnsi="Times New Roman" w:cs="Times New Roman"/>
          <w:color w:val="auto"/>
        </w:rPr>
      </w:pPr>
      <w:r w:rsidRPr="00676D87">
        <w:rPr>
          <w:rFonts w:ascii="Times New Roman" w:hAnsi="Times New Roman" w:cs="Times New Roman"/>
          <w:color w:val="auto"/>
          <w:sz w:val="22"/>
          <w:szCs w:val="22"/>
        </w:rPr>
        <w:t>§ 1.</w:t>
      </w:r>
    </w:p>
    <w:p w:rsidR="00B12E11" w:rsidRPr="00676D87" w:rsidRDefault="002F758D">
      <w:pPr>
        <w:pStyle w:val="Default"/>
        <w:spacing w:line="276" w:lineRule="auto"/>
        <w:jc w:val="center"/>
        <w:rPr>
          <w:rFonts w:ascii="Times New Roman" w:hAnsi="Times New Roman" w:cs="Times New Roman"/>
          <w:color w:val="auto"/>
        </w:rPr>
      </w:pPr>
      <w:r w:rsidRPr="00676D87">
        <w:rPr>
          <w:rFonts w:ascii="Times New Roman" w:hAnsi="Times New Roman" w:cs="Times New Roman"/>
          <w:color w:val="auto"/>
          <w:sz w:val="22"/>
          <w:szCs w:val="22"/>
        </w:rPr>
        <w:t>Subject of the Contract</w:t>
      </w:r>
    </w:p>
    <w:p w:rsidR="00B12E11" w:rsidRPr="00676D87" w:rsidRDefault="002F758D">
      <w:pPr>
        <w:pStyle w:val="Default"/>
        <w:spacing w:line="276" w:lineRule="auto"/>
        <w:jc w:val="both"/>
        <w:rPr>
          <w:rFonts w:ascii="Times New Roman" w:hAnsi="Times New Roman" w:cs="Times New Roman"/>
          <w:color w:val="auto"/>
        </w:rPr>
      </w:pPr>
      <w:r w:rsidRPr="00676D87">
        <w:rPr>
          <w:rFonts w:ascii="Times New Roman" w:hAnsi="Times New Roman" w:cs="Times New Roman"/>
          <w:color w:val="auto"/>
          <w:sz w:val="22"/>
          <w:szCs w:val="22"/>
        </w:rPr>
        <w:t>The subject of this Contract is to set forth the conditions for the payment of fees for educational services as described in article 98 subsection 1 point 5, article 99 subsections 1-3 and 6, and article 195 subsection 10 of the Act of July 27, 2005 on the Law for Higher Ed</w:t>
      </w:r>
      <w:r w:rsidR="00E43ABE" w:rsidRPr="00676D87">
        <w:rPr>
          <w:rFonts w:ascii="Times New Roman" w:hAnsi="Times New Roman" w:cs="Times New Roman"/>
          <w:color w:val="auto"/>
          <w:sz w:val="22"/>
          <w:szCs w:val="22"/>
        </w:rPr>
        <w:t>ucation (Journal of Laws of 2016</w:t>
      </w:r>
      <w:r w:rsidRPr="00676D87">
        <w:rPr>
          <w:rFonts w:ascii="Times New Roman" w:hAnsi="Times New Roman" w:cs="Times New Roman"/>
          <w:color w:val="auto"/>
          <w:sz w:val="22"/>
          <w:szCs w:val="22"/>
        </w:rPr>
        <w:t xml:space="preserve">, No. </w:t>
      </w:r>
      <w:r w:rsidR="00E43ABE" w:rsidRPr="00676D87">
        <w:rPr>
          <w:rFonts w:ascii="Times New Roman" w:hAnsi="Times New Roman" w:cs="Times New Roman"/>
          <w:color w:val="auto"/>
          <w:sz w:val="22"/>
          <w:szCs w:val="22"/>
        </w:rPr>
        <w:t>1842</w:t>
      </w:r>
      <w:r w:rsidRPr="00676D87">
        <w:rPr>
          <w:rFonts w:ascii="Times New Roman" w:hAnsi="Times New Roman" w:cs="Times New Roman"/>
          <w:color w:val="auto"/>
          <w:sz w:val="22"/>
          <w:szCs w:val="22"/>
        </w:rPr>
        <w:t xml:space="preserve"> with amendments), referred to further as the Act..</w:t>
      </w:r>
    </w:p>
    <w:p w:rsidR="00B12E11" w:rsidRPr="00676D87" w:rsidRDefault="00B12E11">
      <w:pPr>
        <w:pStyle w:val="Default"/>
        <w:spacing w:line="276" w:lineRule="auto"/>
        <w:jc w:val="center"/>
        <w:rPr>
          <w:rFonts w:ascii="Times New Roman" w:hAnsi="Times New Roman" w:cs="Times New Roman"/>
          <w:color w:val="auto"/>
        </w:rPr>
      </w:pPr>
    </w:p>
    <w:p w:rsidR="00B12E11" w:rsidRPr="00676D87" w:rsidRDefault="002F758D">
      <w:pPr>
        <w:pStyle w:val="Default"/>
        <w:spacing w:line="276" w:lineRule="auto"/>
        <w:jc w:val="center"/>
        <w:rPr>
          <w:rFonts w:ascii="Times New Roman" w:hAnsi="Times New Roman" w:cs="Times New Roman"/>
          <w:color w:val="auto"/>
        </w:rPr>
      </w:pPr>
      <w:r w:rsidRPr="00676D87">
        <w:rPr>
          <w:rFonts w:ascii="Times New Roman" w:hAnsi="Times New Roman" w:cs="Times New Roman"/>
          <w:color w:val="auto"/>
          <w:sz w:val="22"/>
          <w:szCs w:val="22"/>
        </w:rPr>
        <w:t>§ 2.</w:t>
      </w:r>
    </w:p>
    <w:p w:rsidR="00B12E11" w:rsidRPr="00676D87" w:rsidRDefault="002F758D">
      <w:pPr>
        <w:pStyle w:val="Default"/>
        <w:spacing w:line="276" w:lineRule="auto"/>
        <w:jc w:val="center"/>
        <w:rPr>
          <w:rFonts w:ascii="Times New Roman" w:hAnsi="Times New Roman" w:cs="Times New Roman"/>
          <w:color w:val="auto"/>
        </w:rPr>
      </w:pPr>
      <w:r w:rsidRPr="00676D87">
        <w:rPr>
          <w:rFonts w:ascii="Times New Roman" w:hAnsi="Times New Roman" w:cs="Times New Roman"/>
          <w:color w:val="auto"/>
        </w:rPr>
        <w:t>Declarations of the Parties</w:t>
      </w:r>
    </w:p>
    <w:p w:rsidR="00B12E11" w:rsidRPr="00676D87" w:rsidRDefault="002F758D">
      <w:pPr>
        <w:pStyle w:val="Default"/>
        <w:numPr>
          <w:ilvl w:val="0"/>
          <w:numId w:val="2"/>
        </w:numPr>
        <w:spacing w:line="276" w:lineRule="auto"/>
        <w:jc w:val="both"/>
        <w:rPr>
          <w:rFonts w:ascii="Times New Roman" w:hAnsi="Times New Roman" w:cs="Times New Roman"/>
          <w:color w:val="auto"/>
          <w:sz w:val="22"/>
          <w:szCs w:val="22"/>
        </w:rPr>
      </w:pPr>
      <w:r w:rsidRPr="00676D87">
        <w:rPr>
          <w:rFonts w:ascii="Times New Roman" w:hAnsi="Times New Roman" w:cs="Times New Roman"/>
          <w:color w:val="auto"/>
          <w:sz w:val="22"/>
          <w:szCs w:val="22"/>
        </w:rPr>
        <w:t>The University declares that it meets the requirements set forth in article 195 subsection 1 and article 201 of the  Act and regulations issued based on this, including all necessary conditions for organizing and administering doctoral courses of study, in particular, human resources, facilities, and other essential material resources, to provide doctoral courses of study, and the University declares that it will fulfill them to the end of the Doctoral Student's planned period of study (including possible extensions of this period in accordance with prevailing regulations).</w:t>
      </w:r>
    </w:p>
    <w:p w:rsidR="00B12E11" w:rsidRPr="00676D87" w:rsidRDefault="002F758D">
      <w:pPr>
        <w:pStyle w:val="Default"/>
        <w:numPr>
          <w:ilvl w:val="0"/>
          <w:numId w:val="2"/>
        </w:numPr>
        <w:spacing w:line="276" w:lineRule="auto"/>
        <w:rPr>
          <w:rFonts w:ascii="Times New Roman" w:hAnsi="Times New Roman" w:cs="Times New Roman"/>
          <w:color w:val="auto"/>
          <w:sz w:val="22"/>
          <w:szCs w:val="22"/>
        </w:rPr>
      </w:pPr>
      <w:r w:rsidRPr="00676D87">
        <w:rPr>
          <w:rFonts w:ascii="Times New Roman" w:hAnsi="Times New Roman" w:cs="Times New Roman"/>
          <w:color w:val="auto"/>
          <w:sz w:val="22"/>
          <w:szCs w:val="22"/>
        </w:rPr>
        <w:t xml:space="preserve">The University declares that: </w:t>
      </w:r>
    </w:p>
    <w:p w:rsidR="00B12E11" w:rsidRPr="00676D87" w:rsidRDefault="002F758D">
      <w:pPr>
        <w:pStyle w:val="Default"/>
        <w:numPr>
          <w:ilvl w:val="0"/>
          <w:numId w:val="4"/>
        </w:numPr>
        <w:spacing w:line="276" w:lineRule="auto"/>
        <w:jc w:val="both"/>
        <w:rPr>
          <w:rFonts w:ascii="Times New Roman" w:hAnsi="Times New Roman" w:cs="Times New Roman"/>
          <w:color w:val="auto"/>
          <w:sz w:val="22"/>
          <w:szCs w:val="22"/>
        </w:rPr>
      </w:pPr>
      <w:r w:rsidRPr="00676D87">
        <w:rPr>
          <w:rFonts w:ascii="Times New Roman" w:hAnsi="Times New Roman" w:cs="Times New Roman"/>
          <w:color w:val="auto"/>
          <w:sz w:val="22"/>
          <w:szCs w:val="22"/>
          <w:u w:color="00000A"/>
        </w:rPr>
        <w:t>the conditions for administering doctoral courses of study are in accordance with the requirements of articles 195 and 197 and of article 201 of the Act, Doctoral Studies Regulations, and, specific conditions for studying in subsequent academic years, including: the list of subjects with the number of hours of lectures, classes, and laboratory and/or practical sessions, the names, degrees and academic titles of persons conducting these sessions, the location and time of them, how they will be taught, and the requirements for passing them will be provided to the Doctoral Student before the beginning of the each academic year:</w:t>
      </w:r>
    </w:p>
    <w:p w:rsidR="00B12E11" w:rsidRPr="00676D87" w:rsidRDefault="002F758D">
      <w:pPr>
        <w:pStyle w:val="Default"/>
        <w:numPr>
          <w:ilvl w:val="0"/>
          <w:numId w:val="4"/>
        </w:numPr>
        <w:spacing w:line="276" w:lineRule="auto"/>
        <w:jc w:val="both"/>
        <w:rPr>
          <w:rFonts w:ascii="Times New Roman" w:hAnsi="Times New Roman" w:cs="Times New Roman"/>
          <w:color w:val="auto"/>
          <w:sz w:val="22"/>
          <w:szCs w:val="22"/>
        </w:rPr>
      </w:pPr>
      <w:r w:rsidRPr="00676D87">
        <w:rPr>
          <w:rFonts w:ascii="Times New Roman" w:hAnsi="Times New Roman" w:cs="Times New Roman"/>
          <w:color w:val="auto"/>
          <w:sz w:val="22"/>
          <w:szCs w:val="22"/>
          <w:u w:color="00000A"/>
        </w:rPr>
        <w:lastRenderedPageBreak/>
        <w:t>t</w:t>
      </w:r>
      <w:r w:rsidRPr="00676D87">
        <w:rPr>
          <w:rFonts w:ascii="Times New Roman" w:hAnsi="Times New Roman" w:cs="Times New Roman"/>
          <w:color w:val="auto"/>
          <w:sz w:val="22"/>
          <w:szCs w:val="22"/>
        </w:rPr>
        <w:t>he course of doctoral studies undertaken by the Doctoral Student will conclude with his/her earning the degree of doctor, which the University is accredited to award and declares it will endeavor to retain this right until the end of the period indicated in subsection 1,</w:t>
      </w:r>
    </w:p>
    <w:p w:rsidR="00B12E11" w:rsidRPr="00676D87" w:rsidRDefault="002F758D">
      <w:pPr>
        <w:pStyle w:val="Default"/>
        <w:numPr>
          <w:ilvl w:val="0"/>
          <w:numId w:val="4"/>
        </w:numPr>
        <w:spacing w:line="276" w:lineRule="auto"/>
        <w:jc w:val="both"/>
        <w:rPr>
          <w:rFonts w:ascii="Times New Roman" w:hAnsi="Times New Roman" w:cs="Times New Roman"/>
          <w:color w:val="auto"/>
          <w:sz w:val="22"/>
          <w:szCs w:val="22"/>
        </w:rPr>
      </w:pPr>
      <w:r w:rsidRPr="00676D87">
        <w:rPr>
          <w:rFonts w:ascii="Times New Roman" w:hAnsi="Times New Roman" w:cs="Times New Roman"/>
          <w:color w:val="auto"/>
          <w:sz w:val="22"/>
          <w:szCs w:val="22"/>
        </w:rPr>
        <w:t xml:space="preserve">pursuant to separate regulations, the Doctoral Student is obliged to conduct classes or participate in conducting them as part of his/her professional development; the director of the doctoral program determines how many hours, but there must be no fewer than </w:t>
      </w:r>
      <w:r w:rsidR="00B179DF" w:rsidRPr="00676D87">
        <w:rPr>
          <w:rFonts w:ascii="Times New Roman" w:hAnsi="Times New Roman" w:cs="Times New Roman"/>
          <w:color w:val="auto"/>
          <w:sz w:val="22"/>
          <w:szCs w:val="22"/>
        </w:rPr>
        <w:t>10</w:t>
      </w:r>
      <w:r w:rsidRPr="00676D87">
        <w:rPr>
          <w:rFonts w:ascii="Times New Roman" w:hAnsi="Times New Roman" w:cs="Times New Roman"/>
          <w:color w:val="auto"/>
          <w:sz w:val="22"/>
          <w:szCs w:val="22"/>
        </w:rPr>
        <w:t xml:space="preserve"> and no more than 90 hours of teaching annually.</w:t>
      </w:r>
    </w:p>
    <w:p w:rsidR="00B12E11" w:rsidRPr="00676D87" w:rsidRDefault="002F758D">
      <w:pPr>
        <w:pStyle w:val="Default"/>
        <w:numPr>
          <w:ilvl w:val="0"/>
          <w:numId w:val="2"/>
        </w:numPr>
        <w:spacing w:line="276" w:lineRule="auto"/>
        <w:jc w:val="both"/>
        <w:rPr>
          <w:rFonts w:ascii="Times New Roman" w:hAnsi="Times New Roman" w:cs="Times New Roman"/>
          <w:color w:val="auto"/>
          <w:sz w:val="22"/>
          <w:szCs w:val="22"/>
        </w:rPr>
      </w:pPr>
      <w:r w:rsidRPr="00676D87">
        <w:rPr>
          <w:rFonts w:ascii="Times New Roman" w:hAnsi="Times New Roman" w:cs="Times New Roman"/>
          <w:color w:val="auto"/>
          <w:sz w:val="22"/>
          <w:szCs w:val="22"/>
        </w:rPr>
        <w:t xml:space="preserve">The Doctoral Student declares that he/she has read </w:t>
      </w:r>
      <w:r w:rsidR="00E43ABE" w:rsidRPr="00676D87">
        <w:rPr>
          <w:rFonts w:ascii="Times New Roman" w:hAnsi="Times New Roman" w:cs="Times New Roman"/>
          <w:color w:val="auto"/>
          <w:sz w:val="22"/>
          <w:szCs w:val="22"/>
        </w:rPr>
        <w:t xml:space="preserve">in detail </w:t>
      </w:r>
      <w:r w:rsidRPr="00676D87">
        <w:rPr>
          <w:rFonts w:ascii="Times New Roman" w:hAnsi="Times New Roman" w:cs="Times New Roman"/>
          <w:color w:val="auto"/>
          <w:sz w:val="22"/>
          <w:szCs w:val="22"/>
        </w:rPr>
        <w:t xml:space="preserve">and understands the University Statute, the Doctoral Studies Regulations, and the applicable resolutions regarding conditions of payment for university courses of study and educational services rendered by the University of Gdańsk, </w:t>
      </w:r>
      <w:r w:rsidRPr="00676D87">
        <w:rPr>
          <w:rFonts w:ascii="Times New Roman" w:hAnsi="Times New Roman" w:cs="Times New Roman"/>
          <w:color w:val="auto"/>
          <w:sz w:val="22"/>
          <w:szCs w:val="22"/>
          <w:u w:color="00000A"/>
        </w:rPr>
        <w:t>and procedures and conditions for waiving such payments (with amendments),</w:t>
      </w:r>
      <w:r w:rsidRPr="00676D87">
        <w:rPr>
          <w:rFonts w:ascii="Times New Roman" w:hAnsi="Times New Roman" w:cs="Times New Roman"/>
          <w:color w:val="auto"/>
          <w:sz w:val="22"/>
          <w:szCs w:val="22"/>
        </w:rPr>
        <w:t xml:space="preserve"> and other normative acts in force at the University, the texts of which are available at the University Internet website </w:t>
      </w:r>
      <w:hyperlink r:id="rId7" w:history="1">
        <w:r w:rsidRPr="00676D87">
          <w:rPr>
            <w:rStyle w:val="Hyperlink0"/>
            <w:rFonts w:ascii="Times New Roman" w:hAnsi="Times New Roman" w:cs="Times New Roman"/>
            <w:color w:val="auto"/>
            <w:sz w:val="22"/>
            <w:szCs w:val="22"/>
          </w:rPr>
          <w:t>www.ug.edu.pl</w:t>
        </w:r>
      </w:hyperlink>
      <w:r w:rsidRPr="00676D87">
        <w:rPr>
          <w:rStyle w:val="None"/>
          <w:rFonts w:ascii="Times New Roman" w:hAnsi="Times New Roman" w:cs="Times New Roman"/>
          <w:color w:val="auto"/>
          <w:sz w:val="22"/>
          <w:szCs w:val="22"/>
        </w:rPr>
        <w:t>., and he/she declares that he/she will comply with them.</w:t>
      </w:r>
    </w:p>
    <w:p w:rsidR="00B12E11" w:rsidRPr="00676D87" w:rsidRDefault="00B12E11">
      <w:pPr>
        <w:pStyle w:val="Default"/>
        <w:spacing w:line="276" w:lineRule="auto"/>
        <w:rPr>
          <w:rFonts w:ascii="Times New Roman" w:hAnsi="Times New Roman" w:cs="Times New Roman"/>
          <w:color w:val="auto"/>
        </w:rPr>
      </w:pPr>
    </w:p>
    <w:p w:rsidR="00B12E11" w:rsidRPr="00676D87" w:rsidRDefault="002F758D">
      <w:pPr>
        <w:pStyle w:val="Default"/>
        <w:spacing w:line="276" w:lineRule="auto"/>
        <w:jc w:val="center"/>
        <w:rPr>
          <w:rFonts w:ascii="Times New Roman" w:hAnsi="Times New Roman" w:cs="Times New Roman"/>
          <w:color w:val="auto"/>
        </w:rPr>
      </w:pPr>
      <w:r w:rsidRPr="00676D87">
        <w:rPr>
          <w:rStyle w:val="None"/>
          <w:rFonts w:ascii="Times New Roman" w:hAnsi="Times New Roman" w:cs="Times New Roman"/>
          <w:color w:val="auto"/>
          <w:sz w:val="22"/>
          <w:szCs w:val="22"/>
        </w:rPr>
        <w:t>§ 3</w:t>
      </w:r>
    </w:p>
    <w:p w:rsidR="00B12E11" w:rsidRPr="00676D87" w:rsidRDefault="002F758D">
      <w:pPr>
        <w:pStyle w:val="Default"/>
        <w:spacing w:line="276" w:lineRule="auto"/>
        <w:jc w:val="center"/>
        <w:rPr>
          <w:rFonts w:ascii="Times New Roman" w:hAnsi="Times New Roman" w:cs="Times New Roman"/>
          <w:color w:val="auto"/>
        </w:rPr>
      </w:pPr>
      <w:r w:rsidRPr="00676D87">
        <w:rPr>
          <w:rStyle w:val="None"/>
          <w:rFonts w:ascii="Times New Roman" w:hAnsi="Times New Roman" w:cs="Times New Roman"/>
          <w:color w:val="auto"/>
          <w:sz w:val="22"/>
          <w:szCs w:val="22"/>
        </w:rPr>
        <w:t>Obligations of the Parties</w:t>
      </w:r>
    </w:p>
    <w:p w:rsidR="00B12E11" w:rsidRPr="00676D87" w:rsidRDefault="002F758D">
      <w:pPr>
        <w:pStyle w:val="Default"/>
        <w:numPr>
          <w:ilvl w:val="0"/>
          <w:numId w:val="6"/>
        </w:numPr>
        <w:spacing w:line="276" w:lineRule="auto"/>
        <w:jc w:val="both"/>
        <w:rPr>
          <w:rFonts w:ascii="Times New Roman" w:hAnsi="Times New Roman" w:cs="Times New Roman"/>
          <w:color w:val="auto"/>
          <w:sz w:val="22"/>
          <w:szCs w:val="22"/>
        </w:rPr>
      </w:pPr>
      <w:r w:rsidRPr="00676D87">
        <w:rPr>
          <w:rStyle w:val="None"/>
          <w:rFonts w:ascii="Times New Roman" w:hAnsi="Times New Roman" w:cs="Times New Roman"/>
          <w:color w:val="auto"/>
          <w:sz w:val="22"/>
          <w:szCs w:val="22"/>
        </w:rPr>
        <w:t>The University declares that if it goes into liquidation or it loses the authority to confer the doctoral degree in the field in which the Doctoral Student is pursuing his/her degree, University authorities will undertake all necessary measures to create opportunities that will permit the Doctoral Student to graduate from the university course of doctoral study under conditions similar to those specified in this Contract, subject to article 8 subsection 4 of the Act of March 14, 2003 on academic degrees and titles and degrees and titles in the arts.</w:t>
      </w:r>
    </w:p>
    <w:p w:rsidR="00B12E11" w:rsidRPr="00676D87" w:rsidRDefault="002F758D">
      <w:pPr>
        <w:pStyle w:val="Default"/>
        <w:numPr>
          <w:ilvl w:val="0"/>
          <w:numId w:val="6"/>
        </w:numPr>
        <w:spacing w:line="276" w:lineRule="auto"/>
        <w:jc w:val="both"/>
        <w:rPr>
          <w:rFonts w:ascii="Times New Roman" w:hAnsi="Times New Roman" w:cs="Times New Roman"/>
          <w:color w:val="auto"/>
          <w:sz w:val="22"/>
          <w:szCs w:val="22"/>
        </w:rPr>
      </w:pPr>
      <w:r w:rsidRPr="00676D87">
        <w:rPr>
          <w:rFonts w:ascii="Times New Roman" w:hAnsi="Times New Roman" w:cs="Times New Roman"/>
          <w:color w:val="auto"/>
          <w:sz w:val="22"/>
          <w:szCs w:val="22"/>
        </w:rPr>
        <w:t>The Doctoral Student</w:t>
      </w:r>
      <w:r w:rsidRPr="00676D87">
        <w:rPr>
          <w:rStyle w:val="None"/>
          <w:rFonts w:ascii="Times New Roman" w:hAnsi="Times New Roman" w:cs="Times New Roman"/>
          <w:color w:val="auto"/>
          <w:sz w:val="22"/>
          <w:szCs w:val="22"/>
          <w:u w:color="00000A"/>
        </w:rPr>
        <w:t xml:space="preserve"> agrees to pay fees for the extramural course of doctoral study in accordance with the conditions set forth in the binding University of Gdańsk Senate Resolution regarding conditions of payment for university courses of study, fees for educational services rendered by the University of Gdańsk, and the procedures and conditions for waiving such payments, in accordance with the binding ordinance of the Rector regarding fees for educational services at the University of Gdańsk in the amount of: (installment payment)</w:t>
      </w:r>
      <w:r w:rsidRPr="00676D87">
        <w:rPr>
          <w:rFonts w:ascii="Times New Roman" w:hAnsi="Times New Roman" w:cs="Times New Roman"/>
          <w:color w:val="auto"/>
          <w:sz w:val="22"/>
          <w:szCs w:val="22"/>
        </w:rPr>
        <w:t xml:space="preserve"> ……..………….……. (semester payment) ……..………….……. (annual payment) </w:t>
      </w:r>
      <w:r w:rsidRPr="00676D87">
        <w:rPr>
          <w:rStyle w:val="None"/>
          <w:rFonts w:ascii="Times New Roman" w:hAnsi="Times New Roman" w:cs="Times New Roman"/>
          <w:color w:val="auto"/>
          <w:sz w:val="22"/>
          <w:szCs w:val="22"/>
        </w:rPr>
        <w:t xml:space="preserve">……..………….……. </w:t>
      </w:r>
    </w:p>
    <w:p w:rsidR="00B12E11" w:rsidRPr="00676D87" w:rsidRDefault="002F758D">
      <w:pPr>
        <w:pStyle w:val="Default"/>
        <w:numPr>
          <w:ilvl w:val="0"/>
          <w:numId w:val="6"/>
        </w:numPr>
        <w:spacing w:line="276" w:lineRule="auto"/>
        <w:jc w:val="both"/>
        <w:rPr>
          <w:rFonts w:ascii="Times New Roman" w:hAnsi="Times New Roman" w:cs="Times New Roman"/>
          <w:color w:val="auto"/>
          <w:sz w:val="22"/>
          <w:szCs w:val="22"/>
        </w:rPr>
      </w:pPr>
      <w:r w:rsidRPr="00676D87">
        <w:rPr>
          <w:rFonts w:ascii="Times New Roman" w:hAnsi="Times New Roman" w:cs="Times New Roman"/>
          <w:color w:val="auto"/>
          <w:sz w:val="22"/>
          <w:szCs w:val="22"/>
        </w:rPr>
        <w:t>The fees mentioned in subsection 2 can be increased by an ordinance of the Rector in the subsequent academic year for justified reasons that cause actual increases in the costs of education (in accordance with  art. 99 subsection 2 of the Act</w:t>
      </w:r>
      <w:r w:rsidRPr="00676D87">
        <w:rPr>
          <w:rStyle w:val="None"/>
          <w:rFonts w:ascii="Times New Roman" w:hAnsi="Times New Roman" w:cs="Times New Roman"/>
          <w:color w:val="auto"/>
          <w:sz w:val="22"/>
          <w:szCs w:val="22"/>
        </w:rPr>
        <w:t>).</w:t>
      </w:r>
    </w:p>
    <w:p w:rsidR="00B12E11" w:rsidRPr="00676D87" w:rsidRDefault="002F758D">
      <w:pPr>
        <w:pStyle w:val="Default"/>
        <w:numPr>
          <w:ilvl w:val="0"/>
          <w:numId w:val="6"/>
        </w:numPr>
        <w:spacing w:line="276" w:lineRule="auto"/>
        <w:jc w:val="both"/>
        <w:rPr>
          <w:rFonts w:ascii="Times New Roman" w:hAnsi="Times New Roman" w:cs="Times New Roman"/>
          <w:color w:val="auto"/>
          <w:sz w:val="22"/>
          <w:szCs w:val="22"/>
        </w:rPr>
      </w:pPr>
      <w:r w:rsidRPr="00676D87">
        <w:rPr>
          <w:rFonts w:ascii="Times New Roman" w:hAnsi="Times New Roman" w:cs="Times New Roman"/>
          <w:color w:val="auto"/>
          <w:sz w:val="22"/>
          <w:szCs w:val="22"/>
        </w:rPr>
        <w:t>If the fees mentioned in subsection 2 are increased, the Doctoral Student will be informed six months in advance and he/she will be presented with an annex to this Contract for signature</w:t>
      </w:r>
      <w:r w:rsidRPr="00676D87">
        <w:rPr>
          <w:rStyle w:val="None"/>
          <w:rFonts w:ascii="Times New Roman" w:hAnsi="Times New Roman" w:cs="Times New Roman"/>
          <w:color w:val="auto"/>
          <w:sz w:val="22"/>
          <w:szCs w:val="22"/>
        </w:rPr>
        <w:t xml:space="preserve">. </w:t>
      </w:r>
    </w:p>
    <w:p w:rsidR="00B12E11" w:rsidRPr="00676D87" w:rsidRDefault="002F758D">
      <w:pPr>
        <w:pStyle w:val="Default"/>
        <w:numPr>
          <w:ilvl w:val="0"/>
          <w:numId w:val="6"/>
        </w:numPr>
        <w:spacing w:line="276" w:lineRule="auto"/>
        <w:jc w:val="both"/>
        <w:rPr>
          <w:rFonts w:ascii="Times New Roman" w:hAnsi="Times New Roman" w:cs="Times New Roman"/>
          <w:color w:val="auto"/>
          <w:sz w:val="22"/>
          <w:szCs w:val="22"/>
        </w:rPr>
      </w:pPr>
      <w:r w:rsidRPr="00676D87">
        <w:rPr>
          <w:rFonts w:ascii="Times New Roman" w:hAnsi="Times New Roman" w:cs="Times New Roman"/>
          <w:color w:val="auto"/>
          <w:sz w:val="22"/>
          <w:szCs w:val="22"/>
        </w:rPr>
        <w:t>The Doctoral Student also agrees to pay fees set forth in binding provisions of the law, including fees specified in the regulations of the minister responsible for higher education for the electronic identity card, doctoral diploma, and duplicates of these documents.</w:t>
      </w:r>
    </w:p>
    <w:p w:rsidR="00B12E11" w:rsidRPr="00676D87" w:rsidRDefault="002F758D">
      <w:pPr>
        <w:pStyle w:val="Default"/>
        <w:numPr>
          <w:ilvl w:val="0"/>
          <w:numId w:val="6"/>
        </w:numPr>
        <w:spacing w:line="276" w:lineRule="auto"/>
        <w:jc w:val="both"/>
        <w:rPr>
          <w:rFonts w:ascii="Times New Roman" w:hAnsi="Times New Roman" w:cs="Times New Roman"/>
          <w:color w:val="auto"/>
          <w:sz w:val="22"/>
          <w:szCs w:val="22"/>
        </w:rPr>
      </w:pPr>
      <w:r w:rsidRPr="00676D87">
        <w:rPr>
          <w:rFonts w:ascii="Times New Roman" w:hAnsi="Times New Roman" w:cs="Times New Roman"/>
          <w:color w:val="auto"/>
          <w:sz w:val="22"/>
          <w:szCs w:val="22"/>
        </w:rPr>
        <w:t xml:space="preserve">If, during the duration of the Contract, changes are made to </w:t>
      </w:r>
      <w:r w:rsidRPr="00676D87">
        <w:rPr>
          <w:rFonts w:ascii="Times New Roman" w:hAnsi="Times New Roman" w:cs="Times New Roman"/>
          <w:color w:val="auto"/>
          <w:sz w:val="22"/>
          <w:szCs w:val="22"/>
          <w:lang w:val="it-IT"/>
        </w:rPr>
        <w:t>due dates</w:t>
      </w:r>
      <w:r w:rsidRPr="00676D87">
        <w:rPr>
          <w:rFonts w:ascii="Times New Roman" w:hAnsi="Times New Roman" w:cs="Times New Roman"/>
          <w:color w:val="auto"/>
          <w:sz w:val="22"/>
          <w:szCs w:val="22"/>
        </w:rPr>
        <w:t xml:space="preserve"> for payment, the manner in which payment is made, or the amount of fees, and a proposed annex to this Contract is presented to the Doctoral Student for signature, he/she can submit to the appropriate Dean's Office a written declaration of Contract termination, which signals his/her resignation from the course of doctoral study that will result in he/she being removed from the list of doctoral students</w:t>
      </w:r>
      <w:r w:rsidRPr="00676D87">
        <w:rPr>
          <w:rStyle w:val="None"/>
          <w:rFonts w:ascii="Times New Roman" w:hAnsi="Times New Roman" w:cs="Times New Roman"/>
          <w:color w:val="auto"/>
          <w:sz w:val="22"/>
          <w:szCs w:val="22"/>
        </w:rPr>
        <w:t xml:space="preserve">. </w:t>
      </w:r>
    </w:p>
    <w:p w:rsidR="00B12E11" w:rsidRPr="00676D87" w:rsidRDefault="002F758D">
      <w:pPr>
        <w:pStyle w:val="Default"/>
        <w:numPr>
          <w:ilvl w:val="0"/>
          <w:numId w:val="6"/>
        </w:numPr>
        <w:spacing w:line="276" w:lineRule="auto"/>
        <w:jc w:val="both"/>
        <w:rPr>
          <w:rFonts w:ascii="Times New Roman" w:hAnsi="Times New Roman" w:cs="Times New Roman"/>
          <w:color w:val="auto"/>
          <w:sz w:val="22"/>
          <w:szCs w:val="22"/>
        </w:rPr>
      </w:pPr>
      <w:r w:rsidRPr="00676D87">
        <w:rPr>
          <w:rFonts w:ascii="Times New Roman" w:hAnsi="Times New Roman" w:cs="Times New Roman"/>
          <w:color w:val="auto"/>
          <w:sz w:val="22"/>
          <w:szCs w:val="22"/>
        </w:rPr>
        <w:t>T</w:t>
      </w:r>
      <w:r w:rsidRPr="00676D87">
        <w:rPr>
          <w:rStyle w:val="None"/>
          <w:rFonts w:ascii="Times New Roman" w:hAnsi="Times New Roman" w:cs="Times New Roman"/>
          <w:color w:val="auto"/>
          <w:sz w:val="22"/>
          <w:szCs w:val="22"/>
        </w:rPr>
        <w:t>he</w:t>
      </w:r>
      <w:r w:rsidRPr="00676D87">
        <w:rPr>
          <w:rFonts w:ascii="Times New Roman" w:hAnsi="Times New Roman" w:cs="Times New Roman"/>
          <w:color w:val="auto"/>
          <w:sz w:val="22"/>
          <w:szCs w:val="22"/>
        </w:rPr>
        <w:t xml:space="preserve"> University, while </w:t>
      </w:r>
      <w:r w:rsidRPr="00676D87">
        <w:rPr>
          <w:rStyle w:val="None"/>
          <w:rFonts w:ascii="Times New Roman" w:hAnsi="Times New Roman" w:cs="Times New Roman"/>
          <w:color w:val="auto"/>
          <w:sz w:val="22"/>
          <w:szCs w:val="22"/>
        </w:rPr>
        <w:t>administrating the course of doctoral study and</w:t>
      </w:r>
      <w:r w:rsidRPr="00676D87">
        <w:rPr>
          <w:rFonts w:ascii="Times New Roman" w:hAnsi="Times New Roman" w:cs="Times New Roman"/>
          <w:color w:val="auto"/>
          <w:sz w:val="22"/>
          <w:szCs w:val="22"/>
        </w:rPr>
        <w:t xml:space="preserve"> fulfilling its obligations stemming from regulations to protect personal data, obliges the</w:t>
      </w:r>
      <w:r w:rsidRPr="00676D87">
        <w:rPr>
          <w:rFonts w:ascii="Times New Roman" w:hAnsi="Times New Roman" w:cs="Times New Roman"/>
          <w:color w:val="auto"/>
          <w:sz w:val="22"/>
          <w:szCs w:val="22"/>
          <w:lang w:val="fr-FR"/>
        </w:rPr>
        <w:t xml:space="preserve"> Doctoral Student </w:t>
      </w:r>
      <w:r w:rsidRPr="00676D87">
        <w:rPr>
          <w:rFonts w:ascii="Times New Roman" w:hAnsi="Times New Roman" w:cs="Times New Roman"/>
          <w:color w:val="auto"/>
          <w:sz w:val="22"/>
          <w:szCs w:val="22"/>
        </w:rPr>
        <w:t xml:space="preserve">to submit written notification of any changes in his/her personal data included in this Contract. </w:t>
      </w:r>
      <w:r w:rsidRPr="00676D87">
        <w:rPr>
          <w:rStyle w:val="None"/>
          <w:rFonts w:ascii="Times New Roman" w:hAnsi="Times New Roman" w:cs="Times New Roman"/>
          <w:color w:val="auto"/>
          <w:sz w:val="22"/>
          <w:szCs w:val="22"/>
        </w:rPr>
        <w:t xml:space="preserve">The consequences of failing to meet this obligation are entirely those of the Doctoral Student. </w:t>
      </w:r>
    </w:p>
    <w:p w:rsidR="00B12E11" w:rsidRPr="00676D87" w:rsidRDefault="00B12E11">
      <w:pPr>
        <w:pStyle w:val="Default"/>
        <w:spacing w:line="276" w:lineRule="auto"/>
        <w:jc w:val="center"/>
        <w:rPr>
          <w:rFonts w:ascii="Times New Roman" w:hAnsi="Times New Roman" w:cs="Times New Roman"/>
          <w:color w:val="auto"/>
        </w:rPr>
      </w:pPr>
    </w:p>
    <w:p w:rsidR="00B12E11" w:rsidRPr="00676D87" w:rsidRDefault="002F758D">
      <w:pPr>
        <w:pStyle w:val="Default"/>
        <w:spacing w:line="276" w:lineRule="auto"/>
        <w:jc w:val="center"/>
        <w:rPr>
          <w:rFonts w:ascii="Times New Roman" w:hAnsi="Times New Roman" w:cs="Times New Roman"/>
          <w:color w:val="auto"/>
        </w:rPr>
      </w:pPr>
      <w:r w:rsidRPr="00676D87">
        <w:rPr>
          <w:rStyle w:val="None"/>
          <w:rFonts w:ascii="Times New Roman" w:hAnsi="Times New Roman" w:cs="Times New Roman"/>
          <w:color w:val="auto"/>
          <w:sz w:val="22"/>
          <w:szCs w:val="22"/>
        </w:rPr>
        <w:t>§ 4.</w:t>
      </w:r>
    </w:p>
    <w:p w:rsidR="00B12E11" w:rsidRPr="00676D87" w:rsidRDefault="002F758D">
      <w:pPr>
        <w:pStyle w:val="Default"/>
        <w:spacing w:line="276" w:lineRule="auto"/>
        <w:jc w:val="center"/>
        <w:rPr>
          <w:rFonts w:ascii="Times New Roman" w:hAnsi="Times New Roman" w:cs="Times New Roman"/>
          <w:color w:val="auto"/>
        </w:rPr>
      </w:pPr>
      <w:r w:rsidRPr="00676D87">
        <w:rPr>
          <w:rStyle w:val="None"/>
          <w:rFonts w:ascii="Times New Roman" w:hAnsi="Times New Roman" w:cs="Times New Roman"/>
          <w:color w:val="auto"/>
          <w:sz w:val="22"/>
          <w:szCs w:val="22"/>
        </w:rPr>
        <w:t>Rules for paying fees</w:t>
      </w:r>
    </w:p>
    <w:p w:rsidR="00B12E11" w:rsidRPr="00676D87" w:rsidRDefault="002F758D">
      <w:pPr>
        <w:numPr>
          <w:ilvl w:val="0"/>
          <w:numId w:val="8"/>
        </w:numPr>
        <w:spacing w:after="0"/>
        <w:jc w:val="both"/>
        <w:rPr>
          <w:rFonts w:ascii="Times New Roman" w:hAnsi="Times New Roman" w:cs="Times New Roman"/>
          <w:color w:val="auto"/>
        </w:rPr>
      </w:pPr>
      <w:r w:rsidRPr="00676D87">
        <w:rPr>
          <w:rStyle w:val="None"/>
          <w:rFonts w:ascii="Times New Roman" w:hAnsi="Times New Roman" w:cs="Times New Roman"/>
          <w:color w:val="auto"/>
        </w:rPr>
        <w:t>The Doctoral Student agrees to pay fees for the following educational services in accordance with the conditions set forth in the binding University of Gdańsk Senate resolution on the conditions for payment for university courses of study and educational services rendered by the University of Gdańsk, and ways and conditions for waiving these payments (with amendments) in the following amounts:</w:t>
      </w:r>
    </w:p>
    <w:p w:rsidR="00B12E11" w:rsidRPr="00676D87" w:rsidRDefault="002F758D">
      <w:pPr>
        <w:numPr>
          <w:ilvl w:val="0"/>
          <w:numId w:val="9"/>
        </w:numPr>
        <w:spacing w:after="0"/>
        <w:jc w:val="both"/>
        <w:rPr>
          <w:rFonts w:ascii="Times New Roman" w:hAnsi="Times New Roman" w:cs="Times New Roman"/>
          <w:color w:val="auto"/>
        </w:rPr>
      </w:pPr>
      <w:r w:rsidRPr="00676D87">
        <w:rPr>
          <w:rFonts w:ascii="Times New Roman" w:hAnsi="Times New Roman" w:cs="Times New Roman"/>
          <w:color w:val="auto"/>
        </w:rPr>
        <w:t>semester fee for studying an additional subject not included in the study plan:: …………,</w:t>
      </w:r>
    </w:p>
    <w:p w:rsidR="00B12E11" w:rsidRPr="00676D87" w:rsidRDefault="002F758D">
      <w:pPr>
        <w:numPr>
          <w:ilvl w:val="0"/>
          <w:numId w:val="9"/>
        </w:numPr>
        <w:spacing w:after="0"/>
        <w:jc w:val="both"/>
        <w:rPr>
          <w:rFonts w:ascii="Times New Roman" w:hAnsi="Times New Roman" w:cs="Times New Roman"/>
          <w:color w:val="auto"/>
        </w:rPr>
      </w:pPr>
      <w:r w:rsidRPr="00676D87">
        <w:rPr>
          <w:rFonts w:ascii="Times New Roman" w:hAnsi="Times New Roman" w:cs="Times New Roman"/>
          <w:color w:val="auto"/>
        </w:rPr>
        <w:lastRenderedPageBreak/>
        <w:t xml:space="preserve">fee for procedures to reinstate the Doctoral Student in a course of doctoral study: ………, </w:t>
      </w:r>
    </w:p>
    <w:p w:rsidR="00B12E11" w:rsidRPr="00676D87" w:rsidRDefault="002F758D">
      <w:pPr>
        <w:numPr>
          <w:ilvl w:val="0"/>
          <w:numId w:val="9"/>
        </w:numPr>
        <w:spacing w:after="0"/>
        <w:jc w:val="both"/>
        <w:rPr>
          <w:rFonts w:ascii="Times New Roman" w:hAnsi="Times New Roman" w:cs="Times New Roman"/>
          <w:color w:val="auto"/>
        </w:rPr>
      </w:pPr>
      <w:r w:rsidRPr="00676D87">
        <w:rPr>
          <w:rFonts w:ascii="Times New Roman" w:hAnsi="Times New Roman" w:cs="Times New Roman"/>
          <w:color w:val="auto"/>
        </w:rPr>
        <w:t>fee for e-learning health and safety training at an individually determined time: ………,</w:t>
      </w:r>
    </w:p>
    <w:p w:rsidR="00B12E11" w:rsidRPr="00676D87" w:rsidRDefault="002F758D">
      <w:pPr>
        <w:numPr>
          <w:ilvl w:val="0"/>
          <w:numId w:val="9"/>
        </w:numPr>
        <w:spacing w:after="0"/>
        <w:jc w:val="both"/>
        <w:rPr>
          <w:rFonts w:ascii="Times New Roman" w:hAnsi="Times New Roman" w:cs="Times New Roman"/>
          <w:color w:val="auto"/>
        </w:rPr>
      </w:pPr>
      <w:r w:rsidRPr="00676D87">
        <w:rPr>
          <w:rFonts w:ascii="Times New Roman" w:hAnsi="Times New Roman" w:cs="Times New Roman"/>
          <w:color w:val="auto"/>
        </w:rPr>
        <w:t>fee for one ECTS point (when the subject is repeated because an unsatisfactory grade was earned):………,</w:t>
      </w:r>
    </w:p>
    <w:p w:rsidR="00B12E11" w:rsidRPr="00676D87" w:rsidRDefault="002F758D">
      <w:pPr>
        <w:spacing w:after="0"/>
        <w:ind w:left="360"/>
        <w:jc w:val="both"/>
        <w:rPr>
          <w:rFonts w:ascii="Times New Roman" w:hAnsi="Times New Roman" w:cs="Times New Roman"/>
          <w:color w:val="auto"/>
        </w:rPr>
      </w:pPr>
      <w:r w:rsidRPr="00676D87">
        <w:rPr>
          <w:rStyle w:val="None"/>
          <w:rFonts w:ascii="Times New Roman" w:hAnsi="Times New Roman" w:cs="Times New Roman"/>
          <w:color w:val="auto"/>
        </w:rPr>
        <w:t>in accordance with the binding ordinance of the Rector.</w:t>
      </w:r>
    </w:p>
    <w:p w:rsidR="00B12E11" w:rsidRPr="00676D87" w:rsidRDefault="002F758D">
      <w:pPr>
        <w:pStyle w:val="Akapitzlist"/>
        <w:numPr>
          <w:ilvl w:val="0"/>
          <w:numId w:val="12"/>
        </w:numPr>
        <w:spacing w:line="276" w:lineRule="auto"/>
        <w:jc w:val="both"/>
        <w:rPr>
          <w:rFonts w:cs="Times New Roman"/>
          <w:color w:val="auto"/>
          <w:sz w:val="22"/>
          <w:szCs w:val="22"/>
        </w:rPr>
      </w:pPr>
      <w:r w:rsidRPr="00676D87">
        <w:rPr>
          <w:rFonts w:cs="Times New Roman"/>
          <w:color w:val="auto"/>
          <w:sz w:val="22"/>
          <w:szCs w:val="22"/>
        </w:rPr>
        <w:t xml:space="preserve">The </w:t>
      </w:r>
      <w:r w:rsidRPr="00676D87">
        <w:rPr>
          <w:rFonts w:cs="Times New Roman"/>
          <w:color w:val="auto"/>
          <w:sz w:val="22"/>
          <w:szCs w:val="22"/>
          <w:lang w:val="fr-FR"/>
        </w:rPr>
        <w:t xml:space="preserve">Doctoral Student </w:t>
      </w:r>
      <w:r w:rsidRPr="00676D87">
        <w:rPr>
          <w:rFonts w:cs="Times New Roman"/>
          <w:color w:val="auto"/>
          <w:sz w:val="22"/>
          <w:szCs w:val="22"/>
        </w:rPr>
        <w:t xml:space="preserve">who is repeating a subject with the permission of the director of doctoral studies pays a fee for every subject repeated in an amount that is equal to the ETCS points of the failed subject </w:t>
      </w:r>
      <w:r w:rsidRPr="00676D87">
        <w:rPr>
          <w:rStyle w:val="None"/>
          <w:rFonts w:cs="Times New Roman"/>
          <w:color w:val="auto"/>
          <w:sz w:val="22"/>
          <w:szCs w:val="22"/>
        </w:rPr>
        <w:t>multiplied by the cost per ECTS point plus the cost of one ECTS point within the limits set forth in the Senate resolution</w:t>
      </w:r>
      <w:r w:rsidRPr="00676D87">
        <w:rPr>
          <w:rFonts w:cs="Times New Roman"/>
          <w:color w:val="auto"/>
          <w:sz w:val="22"/>
          <w:szCs w:val="22"/>
        </w:rPr>
        <w:t>.</w:t>
      </w:r>
    </w:p>
    <w:p w:rsidR="00B12E11" w:rsidRPr="00676D87" w:rsidRDefault="002F758D">
      <w:pPr>
        <w:numPr>
          <w:ilvl w:val="0"/>
          <w:numId w:val="11"/>
        </w:numPr>
        <w:spacing w:after="0"/>
        <w:jc w:val="both"/>
        <w:rPr>
          <w:rFonts w:ascii="Times New Roman" w:hAnsi="Times New Roman" w:cs="Times New Roman"/>
          <w:color w:val="auto"/>
        </w:rPr>
      </w:pPr>
      <w:r w:rsidRPr="00676D87">
        <w:rPr>
          <w:rFonts w:ascii="Times New Roman" w:hAnsi="Times New Roman" w:cs="Times New Roman"/>
          <w:color w:val="auto"/>
        </w:rPr>
        <w:t>The fees mentioned in subsection 1 can be increased by an ordinance of the Rector in the subsequent academic year for justified reasons that cause actual increases in the costs of education (in accordance with  art. 99 subsection 2 of the Act).</w:t>
      </w:r>
    </w:p>
    <w:p w:rsidR="00B12E11" w:rsidRPr="00676D87" w:rsidRDefault="002F758D">
      <w:pPr>
        <w:numPr>
          <w:ilvl w:val="0"/>
          <w:numId w:val="11"/>
        </w:numPr>
        <w:spacing w:after="0"/>
        <w:jc w:val="both"/>
        <w:rPr>
          <w:rFonts w:ascii="Times New Roman" w:hAnsi="Times New Roman" w:cs="Times New Roman"/>
          <w:color w:val="auto"/>
        </w:rPr>
      </w:pPr>
      <w:r w:rsidRPr="00676D87">
        <w:rPr>
          <w:rFonts w:ascii="Times New Roman" w:hAnsi="Times New Roman" w:cs="Times New Roman"/>
          <w:color w:val="auto"/>
        </w:rPr>
        <w:t>If the fees mentioned in subsection 1 are increased, the Doctoral Student will be informed six months in advance and he/she will be presented with an annex to this Contract for signature. In this instance, the</w:t>
      </w:r>
      <w:r w:rsidRPr="00676D87">
        <w:rPr>
          <w:rFonts w:ascii="Times New Roman" w:hAnsi="Times New Roman" w:cs="Times New Roman"/>
          <w:color w:val="auto"/>
          <w:lang w:val="fr-FR"/>
        </w:rPr>
        <w:t xml:space="preserve"> Doctoral Student </w:t>
      </w:r>
      <w:r w:rsidRPr="00676D87">
        <w:rPr>
          <w:rFonts w:ascii="Times New Roman" w:hAnsi="Times New Roman" w:cs="Times New Roman"/>
          <w:color w:val="auto"/>
        </w:rPr>
        <w:t>may terminate the Contract.</w:t>
      </w:r>
    </w:p>
    <w:p w:rsidR="00B12E11" w:rsidRPr="00676D87" w:rsidRDefault="002F758D">
      <w:pPr>
        <w:numPr>
          <w:ilvl w:val="0"/>
          <w:numId w:val="11"/>
        </w:numPr>
        <w:spacing w:after="0"/>
        <w:jc w:val="both"/>
        <w:rPr>
          <w:rFonts w:ascii="Times New Roman" w:hAnsi="Times New Roman" w:cs="Times New Roman"/>
          <w:color w:val="auto"/>
        </w:rPr>
      </w:pPr>
      <w:r w:rsidRPr="00676D87">
        <w:rPr>
          <w:rFonts w:ascii="Times New Roman" w:hAnsi="Times New Roman" w:cs="Times New Roman"/>
          <w:color w:val="auto"/>
        </w:rPr>
        <w:t xml:space="preserve">If, during the duration of the Contract, changes are made to </w:t>
      </w:r>
      <w:r w:rsidRPr="00676D87">
        <w:rPr>
          <w:rFonts w:ascii="Times New Roman" w:hAnsi="Times New Roman" w:cs="Times New Roman"/>
          <w:color w:val="auto"/>
          <w:lang w:val="it-IT"/>
        </w:rPr>
        <w:t>due dates</w:t>
      </w:r>
      <w:r w:rsidRPr="00676D87">
        <w:rPr>
          <w:rFonts w:ascii="Times New Roman" w:hAnsi="Times New Roman" w:cs="Times New Roman"/>
          <w:color w:val="auto"/>
        </w:rPr>
        <w:t xml:space="preserve"> for payment or the manner in which payment is made, the </w:t>
      </w:r>
      <w:r w:rsidRPr="00676D87">
        <w:rPr>
          <w:rFonts w:ascii="Times New Roman" w:hAnsi="Times New Roman" w:cs="Times New Roman"/>
          <w:color w:val="auto"/>
          <w:lang w:val="fr-FR"/>
        </w:rPr>
        <w:t xml:space="preserve">Doctoral Student </w:t>
      </w:r>
      <w:r w:rsidRPr="00676D87">
        <w:rPr>
          <w:rFonts w:ascii="Times New Roman" w:hAnsi="Times New Roman" w:cs="Times New Roman"/>
          <w:color w:val="auto"/>
        </w:rPr>
        <w:t>can submit to the Dean's Office a new statement regarding the choice of the form of payment for the university course of study or a declaration of Contract termination.</w:t>
      </w:r>
    </w:p>
    <w:p w:rsidR="00B12E11" w:rsidRPr="00676D87" w:rsidRDefault="00B12E11">
      <w:pPr>
        <w:pStyle w:val="Default"/>
        <w:spacing w:line="276" w:lineRule="auto"/>
        <w:ind w:left="360"/>
        <w:jc w:val="both"/>
        <w:rPr>
          <w:rFonts w:ascii="Times New Roman" w:hAnsi="Times New Roman" w:cs="Times New Roman"/>
          <w:color w:val="auto"/>
        </w:rPr>
      </w:pPr>
    </w:p>
    <w:p w:rsidR="00B12E11" w:rsidRPr="00676D87" w:rsidRDefault="002F758D">
      <w:pPr>
        <w:pStyle w:val="Default"/>
        <w:spacing w:line="276" w:lineRule="auto"/>
        <w:jc w:val="center"/>
        <w:rPr>
          <w:rFonts w:ascii="Times New Roman" w:hAnsi="Times New Roman" w:cs="Times New Roman"/>
          <w:color w:val="auto"/>
        </w:rPr>
      </w:pPr>
      <w:r w:rsidRPr="00676D87">
        <w:rPr>
          <w:rStyle w:val="None"/>
          <w:rFonts w:ascii="Times New Roman" w:hAnsi="Times New Roman" w:cs="Times New Roman"/>
          <w:color w:val="auto"/>
          <w:sz w:val="22"/>
          <w:szCs w:val="22"/>
        </w:rPr>
        <w:t>§ 5.</w:t>
      </w:r>
    </w:p>
    <w:p w:rsidR="00B12E11" w:rsidRPr="00676D87" w:rsidRDefault="002F758D">
      <w:pPr>
        <w:pStyle w:val="Default"/>
        <w:spacing w:line="276" w:lineRule="auto"/>
        <w:jc w:val="center"/>
        <w:rPr>
          <w:rFonts w:ascii="Times New Roman" w:hAnsi="Times New Roman" w:cs="Times New Roman"/>
          <w:color w:val="auto"/>
        </w:rPr>
      </w:pPr>
      <w:r w:rsidRPr="00676D87">
        <w:rPr>
          <w:rStyle w:val="None"/>
          <w:rFonts w:ascii="Times New Roman" w:hAnsi="Times New Roman" w:cs="Times New Roman"/>
          <w:color w:val="auto"/>
          <w:sz w:val="22"/>
          <w:szCs w:val="22"/>
        </w:rPr>
        <w:t>Payment due dates and method of payment</w:t>
      </w:r>
    </w:p>
    <w:p w:rsidR="00B12E11" w:rsidRPr="00676D87" w:rsidRDefault="002F758D">
      <w:pPr>
        <w:pStyle w:val="Akapitzlist"/>
        <w:numPr>
          <w:ilvl w:val="0"/>
          <w:numId w:val="14"/>
        </w:numPr>
        <w:spacing w:line="276" w:lineRule="auto"/>
        <w:jc w:val="both"/>
        <w:rPr>
          <w:rFonts w:cs="Times New Roman"/>
          <w:color w:val="auto"/>
          <w:sz w:val="22"/>
          <w:szCs w:val="22"/>
        </w:rPr>
      </w:pPr>
      <w:r w:rsidRPr="00676D87">
        <w:rPr>
          <w:rFonts w:cs="Times New Roman"/>
          <w:color w:val="auto"/>
          <w:sz w:val="22"/>
          <w:szCs w:val="22"/>
        </w:rPr>
        <w:t xml:space="preserve">Fees for extramural university courses of study are paid by the Doctoral Student when making an annual payment by September 30, or, when making semester payments – by September 30 for the winter semester and by February 28 for the summer semester. If the ordinance of the Rector concerning payment of fees for educational services permits, the </w:t>
      </w:r>
      <w:r w:rsidRPr="00676D87">
        <w:rPr>
          <w:rFonts w:cs="Times New Roman"/>
          <w:color w:val="auto"/>
          <w:sz w:val="22"/>
          <w:szCs w:val="22"/>
          <w:lang w:val="fr-FR"/>
        </w:rPr>
        <w:t xml:space="preserve">Doctoral Student </w:t>
      </w:r>
      <w:r w:rsidRPr="00676D87">
        <w:rPr>
          <w:rFonts w:cs="Times New Roman"/>
          <w:color w:val="auto"/>
          <w:sz w:val="22"/>
          <w:szCs w:val="22"/>
        </w:rPr>
        <w:t>can pay the fees  mentioned in § 3 subsection 2 to his/her individual account number available at the Student Portal (</w:t>
      </w:r>
      <w:r w:rsidRPr="00676D87">
        <w:rPr>
          <w:rStyle w:val="None"/>
          <w:rFonts w:cs="Times New Roman"/>
          <w:i/>
          <w:iCs/>
          <w:color w:val="auto"/>
          <w:sz w:val="22"/>
          <w:szCs w:val="22"/>
        </w:rPr>
        <w:t>Portal Studenta</w:t>
      </w:r>
      <w:r w:rsidRPr="00676D87">
        <w:rPr>
          <w:rFonts w:cs="Times New Roman"/>
          <w:color w:val="auto"/>
          <w:sz w:val="22"/>
          <w:szCs w:val="22"/>
        </w:rPr>
        <w:t>) (https://ps.ug.edu.pl) in six installments payable by the following due dates</w:t>
      </w:r>
      <w:r w:rsidRPr="00676D87">
        <w:rPr>
          <w:rFonts w:cs="Times New Roman"/>
          <w:color w:val="auto"/>
          <w:sz w:val="22"/>
          <w:szCs w:val="22"/>
          <w:lang w:val="sv-SE"/>
        </w:rPr>
        <w:t>: installment</w:t>
      </w:r>
      <w:r w:rsidRPr="00676D87">
        <w:rPr>
          <w:rFonts w:cs="Times New Roman"/>
          <w:color w:val="auto"/>
          <w:sz w:val="22"/>
          <w:szCs w:val="22"/>
        </w:rPr>
        <w:t xml:space="preserve"> 1 – </w:t>
      </w:r>
      <w:r w:rsidRPr="00676D87">
        <w:rPr>
          <w:rFonts w:cs="Times New Roman"/>
          <w:color w:val="auto"/>
          <w:sz w:val="22"/>
          <w:szCs w:val="22"/>
          <w:lang w:val="sv-SE"/>
        </w:rPr>
        <w:t xml:space="preserve">September 30, installment 2 </w:t>
      </w:r>
      <w:r w:rsidRPr="00676D87">
        <w:rPr>
          <w:rFonts w:cs="Times New Roman"/>
          <w:color w:val="auto"/>
          <w:sz w:val="22"/>
          <w:szCs w:val="22"/>
        </w:rPr>
        <w:t xml:space="preserve">– </w:t>
      </w:r>
      <w:r w:rsidRPr="00676D87">
        <w:rPr>
          <w:rFonts w:cs="Times New Roman"/>
          <w:color w:val="auto"/>
          <w:sz w:val="22"/>
          <w:szCs w:val="22"/>
          <w:lang w:val="sv-SE"/>
        </w:rPr>
        <w:t xml:space="preserve">October 31, installment 3 </w:t>
      </w:r>
      <w:r w:rsidRPr="00676D87">
        <w:rPr>
          <w:rFonts w:cs="Times New Roman"/>
          <w:color w:val="auto"/>
          <w:sz w:val="22"/>
          <w:szCs w:val="22"/>
        </w:rPr>
        <w:t xml:space="preserve">– </w:t>
      </w:r>
      <w:r w:rsidRPr="00676D87">
        <w:rPr>
          <w:rFonts w:cs="Times New Roman"/>
          <w:color w:val="auto"/>
          <w:sz w:val="22"/>
          <w:szCs w:val="22"/>
          <w:lang w:val="sv-SE"/>
        </w:rPr>
        <w:t xml:space="preserve">November 30, installment 4 </w:t>
      </w:r>
      <w:r w:rsidRPr="00676D87">
        <w:rPr>
          <w:rFonts w:cs="Times New Roman"/>
          <w:color w:val="auto"/>
          <w:sz w:val="22"/>
          <w:szCs w:val="22"/>
        </w:rPr>
        <w:t>– February 28, installment 5 –  March 31, installment 6 –  April 30.</w:t>
      </w:r>
    </w:p>
    <w:p w:rsidR="00B12E11" w:rsidRPr="00676D87" w:rsidRDefault="002F758D">
      <w:pPr>
        <w:pStyle w:val="Akapitzlist"/>
        <w:numPr>
          <w:ilvl w:val="0"/>
          <w:numId w:val="14"/>
        </w:numPr>
        <w:spacing w:line="276" w:lineRule="auto"/>
        <w:jc w:val="both"/>
        <w:rPr>
          <w:rFonts w:cs="Times New Roman"/>
          <w:color w:val="auto"/>
          <w:sz w:val="22"/>
          <w:szCs w:val="22"/>
        </w:rPr>
      </w:pPr>
      <w:r w:rsidRPr="00676D87">
        <w:rPr>
          <w:rFonts w:cs="Times New Roman"/>
          <w:color w:val="auto"/>
          <w:sz w:val="22"/>
          <w:szCs w:val="22"/>
        </w:rPr>
        <w:t>Fees for extramural university courses of study are paid by the first-year</w:t>
      </w:r>
      <w:r w:rsidRPr="00676D87">
        <w:rPr>
          <w:rFonts w:cs="Times New Roman"/>
          <w:color w:val="auto"/>
          <w:sz w:val="22"/>
          <w:szCs w:val="22"/>
          <w:lang w:val="fr-FR"/>
        </w:rPr>
        <w:t xml:space="preserve"> Doctoral Student </w:t>
      </w:r>
      <w:r w:rsidRPr="00676D87">
        <w:rPr>
          <w:rFonts w:cs="Times New Roman"/>
          <w:color w:val="auto"/>
          <w:sz w:val="22"/>
          <w:szCs w:val="22"/>
        </w:rPr>
        <w:t xml:space="preserve">when making an annual payment within 30 days from the date the Contract is signed, or, when making semester payments, within 14 days of signing the Contract for the winter semester and by   February 28 for the summer semester. If the ordinance of the Rector concerning payment of fees for educational services permits, the </w:t>
      </w:r>
      <w:r w:rsidRPr="00676D87">
        <w:rPr>
          <w:rFonts w:cs="Times New Roman"/>
          <w:color w:val="auto"/>
          <w:sz w:val="22"/>
          <w:szCs w:val="22"/>
          <w:lang w:val="fr-FR"/>
        </w:rPr>
        <w:t xml:space="preserve">Doctoral Student </w:t>
      </w:r>
      <w:r w:rsidRPr="00676D87">
        <w:rPr>
          <w:rFonts w:cs="Times New Roman"/>
          <w:color w:val="auto"/>
          <w:sz w:val="22"/>
          <w:szCs w:val="22"/>
        </w:rPr>
        <w:t>can pay the fees mentioned in § 3 subsection 2 to his/her individual account number available at the Student Portal (</w:t>
      </w:r>
      <w:r w:rsidRPr="00676D87">
        <w:rPr>
          <w:rStyle w:val="None"/>
          <w:rFonts w:cs="Times New Roman"/>
          <w:i/>
          <w:iCs/>
          <w:color w:val="auto"/>
          <w:sz w:val="22"/>
          <w:szCs w:val="22"/>
        </w:rPr>
        <w:t>Portal Studenta</w:t>
      </w:r>
      <w:r w:rsidRPr="00676D87">
        <w:rPr>
          <w:rFonts w:cs="Times New Roman"/>
          <w:color w:val="auto"/>
          <w:sz w:val="22"/>
          <w:szCs w:val="22"/>
        </w:rPr>
        <w:t>) (https://ps.ug.edu.pl) in six installments payable by the following due dates</w:t>
      </w:r>
      <w:r w:rsidRPr="00676D87">
        <w:rPr>
          <w:rFonts w:cs="Times New Roman"/>
          <w:color w:val="auto"/>
          <w:sz w:val="22"/>
          <w:szCs w:val="22"/>
          <w:lang w:val="sv-SE"/>
        </w:rPr>
        <w:t xml:space="preserve">:1 installment </w:t>
      </w:r>
      <w:r w:rsidRPr="00676D87">
        <w:rPr>
          <w:rFonts w:cs="Times New Roman"/>
          <w:color w:val="auto"/>
          <w:sz w:val="22"/>
          <w:szCs w:val="22"/>
        </w:rPr>
        <w:t>– within 14 days of the date the Contract is entered into</w:t>
      </w:r>
      <w:r w:rsidRPr="00676D87">
        <w:rPr>
          <w:rFonts w:cs="Times New Roman"/>
          <w:color w:val="auto"/>
          <w:sz w:val="22"/>
          <w:szCs w:val="22"/>
          <w:lang w:val="sv-SE"/>
        </w:rPr>
        <w:t xml:space="preserve">, installment 2 </w:t>
      </w:r>
      <w:r w:rsidRPr="00676D87">
        <w:rPr>
          <w:rFonts w:cs="Times New Roman"/>
          <w:color w:val="auto"/>
          <w:sz w:val="22"/>
          <w:szCs w:val="22"/>
        </w:rPr>
        <w:t xml:space="preserve">–  December </w:t>
      </w:r>
      <w:r w:rsidRPr="00676D87">
        <w:rPr>
          <w:rFonts w:cs="Times New Roman"/>
          <w:color w:val="auto"/>
          <w:sz w:val="22"/>
          <w:szCs w:val="22"/>
          <w:lang w:val="sv-SE"/>
        </w:rPr>
        <w:t xml:space="preserve">15, installment 3 </w:t>
      </w:r>
      <w:r w:rsidRPr="00676D87">
        <w:rPr>
          <w:rFonts w:cs="Times New Roman"/>
          <w:color w:val="auto"/>
          <w:sz w:val="22"/>
          <w:szCs w:val="22"/>
        </w:rPr>
        <w:t xml:space="preserve">–  January </w:t>
      </w:r>
      <w:r w:rsidRPr="00676D87">
        <w:rPr>
          <w:rFonts w:cs="Times New Roman"/>
          <w:color w:val="auto"/>
          <w:sz w:val="22"/>
          <w:szCs w:val="22"/>
          <w:lang w:val="sv-SE"/>
        </w:rPr>
        <w:t xml:space="preserve">15 , installment 4 </w:t>
      </w:r>
      <w:r w:rsidRPr="00676D87">
        <w:rPr>
          <w:rFonts w:cs="Times New Roman"/>
          <w:color w:val="auto"/>
          <w:sz w:val="22"/>
          <w:szCs w:val="22"/>
        </w:rPr>
        <w:t>–  February 28, installment 5 –  March 31, installment 6 –  April 30.</w:t>
      </w:r>
    </w:p>
    <w:p w:rsidR="00B12E11" w:rsidRPr="00676D87" w:rsidRDefault="002F758D">
      <w:pPr>
        <w:pStyle w:val="Akapitzlist"/>
        <w:numPr>
          <w:ilvl w:val="0"/>
          <w:numId w:val="14"/>
        </w:numPr>
        <w:spacing w:line="276" w:lineRule="auto"/>
        <w:jc w:val="both"/>
        <w:rPr>
          <w:rFonts w:cs="Times New Roman"/>
          <w:color w:val="auto"/>
          <w:sz w:val="22"/>
          <w:szCs w:val="22"/>
        </w:rPr>
      </w:pPr>
      <w:r w:rsidRPr="00676D87">
        <w:rPr>
          <w:rFonts w:cs="Times New Roman"/>
          <w:color w:val="auto"/>
          <w:sz w:val="22"/>
          <w:szCs w:val="22"/>
        </w:rPr>
        <w:t>Fees for educational services rendered mentioned in § 4 subsection 1 and subsection 2, and fees mentioned in § 3 subsection 5 are paid by the</w:t>
      </w:r>
      <w:r w:rsidRPr="00676D87">
        <w:rPr>
          <w:rFonts w:cs="Times New Roman"/>
          <w:color w:val="auto"/>
          <w:sz w:val="22"/>
          <w:szCs w:val="22"/>
          <w:lang w:val="fr-FR"/>
        </w:rPr>
        <w:t xml:space="preserve"> Doctoral Student </w:t>
      </w:r>
      <w:r w:rsidRPr="00676D87">
        <w:rPr>
          <w:rFonts w:cs="Times New Roman"/>
          <w:color w:val="auto"/>
          <w:sz w:val="22"/>
          <w:szCs w:val="22"/>
        </w:rPr>
        <w:t>in full to his/her individual account number available at the Student Portal (</w:t>
      </w:r>
      <w:r w:rsidRPr="00676D87">
        <w:rPr>
          <w:rStyle w:val="None"/>
          <w:rFonts w:cs="Times New Roman"/>
          <w:i/>
          <w:iCs/>
          <w:color w:val="auto"/>
          <w:sz w:val="22"/>
          <w:szCs w:val="22"/>
        </w:rPr>
        <w:t>Portal Studenta</w:t>
      </w:r>
      <w:r w:rsidRPr="00676D87">
        <w:rPr>
          <w:rFonts w:cs="Times New Roman"/>
          <w:color w:val="auto"/>
          <w:sz w:val="22"/>
          <w:szCs w:val="22"/>
        </w:rPr>
        <w:t>) (</w:t>
      </w:r>
      <w:hyperlink r:id="rId8" w:history="1">
        <w:r w:rsidR="00E43ABE" w:rsidRPr="00676D87">
          <w:rPr>
            <w:rStyle w:val="Hipercze"/>
            <w:rFonts w:cs="Times New Roman"/>
            <w:color w:val="auto"/>
            <w:sz w:val="22"/>
            <w:szCs w:val="22"/>
          </w:rPr>
          <w:t>https://ps.ug.edu.pl</w:t>
        </w:r>
      </w:hyperlink>
      <w:r w:rsidRPr="00676D87">
        <w:rPr>
          <w:rFonts w:cs="Times New Roman"/>
          <w:color w:val="auto"/>
          <w:sz w:val="22"/>
          <w:szCs w:val="22"/>
        </w:rPr>
        <w:t>).</w:t>
      </w:r>
    </w:p>
    <w:p w:rsidR="00E43ABE" w:rsidRPr="00676D87" w:rsidRDefault="00E43ABE" w:rsidP="00E43ABE">
      <w:pPr>
        <w:jc w:val="both"/>
        <w:rPr>
          <w:rFonts w:ascii="Times New Roman" w:hAnsi="Times New Roman" w:cs="Times New Roman"/>
          <w:color w:val="auto"/>
        </w:rPr>
      </w:pPr>
    </w:p>
    <w:p w:rsidR="00E43ABE" w:rsidRPr="00676D87" w:rsidRDefault="00E43ABE" w:rsidP="00E43ABE">
      <w:pPr>
        <w:jc w:val="center"/>
        <w:rPr>
          <w:rFonts w:ascii="Times New Roman" w:hAnsi="Times New Roman" w:cs="Times New Roman"/>
          <w:color w:val="auto"/>
        </w:rPr>
      </w:pPr>
      <w:r w:rsidRPr="00676D87">
        <w:rPr>
          <w:rFonts w:ascii="Times New Roman" w:hAnsi="Times New Roman" w:cs="Times New Roman"/>
          <w:color w:val="auto"/>
        </w:rPr>
        <w:t>§ 6.</w:t>
      </w:r>
    </w:p>
    <w:p w:rsidR="00E43ABE" w:rsidRPr="00676D87" w:rsidRDefault="00E43ABE" w:rsidP="00E43ABE">
      <w:pPr>
        <w:pStyle w:val="Akapitzlist"/>
        <w:suppressAutoHyphens/>
        <w:spacing w:line="280" w:lineRule="exact"/>
        <w:ind w:left="0"/>
        <w:jc w:val="center"/>
        <w:rPr>
          <w:rStyle w:val="None"/>
          <w:rFonts w:eastAsia="Times New Roman" w:cs="Times New Roman"/>
          <w:color w:val="auto"/>
          <w:kern w:val="1"/>
        </w:rPr>
      </w:pPr>
      <w:r w:rsidRPr="00676D87">
        <w:rPr>
          <w:rStyle w:val="None"/>
          <w:rFonts w:eastAsia="Calibri" w:cs="Times New Roman"/>
          <w:color w:val="auto"/>
          <w:kern w:val="1"/>
        </w:rPr>
        <w:t>Refund of fees paid</w:t>
      </w:r>
    </w:p>
    <w:p w:rsidR="00E43ABE" w:rsidRPr="00676D87" w:rsidRDefault="00E43ABE" w:rsidP="00E43ABE">
      <w:pPr>
        <w:pStyle w:val="Default"/>
        <w:numPr>
          <w:ilvl w:val="0"/>
          <w:numId w:val="26"/>
        </w:numPr>
        <w:suppressAutoHyphens/>
        <w:spacing w:line="280" w:lineRule="exact"/>
        <w:jc w:val="both"/>
        <w:rPr>
          <w:rStyle w:val="None"/>
          <w:rFonts w:ascii="Times New Roman" w:eastAsia="Times New Roman" w:hAnsi="Times New Roman" w:cs="Times New Roman"/>
          <w:color w:val="auto"/>
          <w:kern w:val="1"/>
        </w:rPr>
      </w:pPr>
      <w:r w:rsidRPr="00676D87">
        <w:rPr>
          <w:rStyle w:val="None"/>
          <w:rFonts w:ascii="Times New Roman" w:hAnsi="Times New Roman" w:cs="Times New Roman"/>
          <w:color w:val="auto"/>
          <w:kern w:val="1"/>
        </w:rPr>
        <w:t xml:space="preserve">If the Doctoral Student withdraws from studies no later than 14 days from the beginning of the semester, he/she may apply for a refund of fees paid in connection with studies, if he/she submits within 14 days of withdrawing from studies the appropriate application to the head of the appropriate organizational unit. In other cases of withdrawal, payment is  subject to refund proportionately to the number of weeks remaining to the end of the semester or year after the day on which the Doctoral Student withdraws from studies. </w:t>
      </w:r>
    </w:p>
    <w:p w:rsidR="00E43ABE" w:rsidRPr="00676D87" w:rsidRDefault="00E43ABE" w:rsidP="00E43ABE">
      <w:pPr>
        <w:pStyle w:val="Default"/>
        <w:numPr>
          <w:ilvl w:val="0"/>
          <w:numId w:val="26"/>
        </w:numPr>
        <w:suppressAutoHyphens/>
        <w:spacing w:line="280" w:lineRule="exact"/>
        <w:jc w:val="both"/>
        <w:rPr>
          <w:rStyle w:val="None"/>
          <w:rFonts w:ascii="Times New Roman" w:eastAsia="Times New Roman" w:hAnsi="Times New Roman" w:cs="Times New Roman"/>
          <w:color w:val="auto"/>
          <w:kern w:val="1"/>
        </w:rPr>
      </w:pPr>
      <w:r w:rsidRPr="00676D87">
        <w:rPr>
          <w:rStyle w:val="None"/>
          <w:rFonts w:ascii="Times New Roman" w:hAnsi="Times New Roman" w:cs="Times New Roman"/>
          <w:color w:val="auto"/>
          <w:kern w:val="1"/>
        </w:rPr>
        <w:t>The University will refund in their entirety fees for educational services paid by the Doctoral Student in the following instances:</w:t>
      </w:r>
    </w:p>
    <w:p w:rsidR="00E43ABE" w:rsidRPr="00676D87" w:rsidRDefault="00E43ABE" w:rsidP="00E43ABE">
      <w:pPr>
        <w:pStyle w:val="Default"/>
        <w:tabs>
          <w:tab w:val="left" w:pos="19"/>
          <w:tab w:val="left" w:pos="57"/>
        </w:tabs>
        <w:suppressAutoHyphens/>
        <w:spacing w:line="280" w:lineRule="exact"/>
        <w:ind w:left="708"/>
        <w:jc w:val="both"/>
        <w:rPr>
          <w:rStyle w:val="None"/>
          <w:rFonts w:ascii="Times New Roman" w:eastAsia="Times New Roman" w:hAnsi="Times New Roman" w:cs="Times New Roman"/>
          <w:color w:val="auto"/>
          <w:kern w:val="1"/>
        </w:rPr>
      </w:pPr>
      <w:r w:rsidRPr="00676D87">
        <w:rPr>
          <w:rStyle w:val="None"/>
          <w:rFonts w:ascii="Times New Roman" w:hAnsi="Times New Roman" w:cs="Times New Roman"/>
          <w:color w:val="auto"/>
          <w:kern w:val="1"/>
        </w:rPr>
        <w:t>1) the loss by the University of entitlement to conduct doctoral studies;</w:t>
      </w:r>
    </w:p>
    <w:p w:rsidR="00E43ABE" w:rsidRPr="00676D87" w:rsidRDefault="00E43ABE" w:rsidP="00E43ABE">
      <w:pPr>
        <w:pStyle w:val="Default"/>
        <w:tabs>
          <w:tab w:val="left" w:pos="19"/>
          <w:tab w:val="left" w:pos="57"/>
        </w:tabs>
        <w:suppressAutoHyphens/>
        <w:spacing w:line="280" w:lineRule="exact"/>
        <w:ind w:left="708"/>
        <w:jc w:val="both"/>
        <w:rPr>
          <w:rStyle w:val="None"/>
          <w:rFonts w:ascii="Times New Roman" w:eastAsia="Times New Roman" w:hAnsi="Times New Roman" w:cs="Times New Roman"/>
          <w:color w:val="auto"/>
          <w:kern w:val="1"/>
        </w:rPr>
      </w:pPr>
      <w:r w:rsidRPr="00676D87">
        <w:rPr>
          <w:rStyle w:val="None"/>
          <w:rFonts w:ascii="Times New Roman" w:hAnsi="Times New Roman" w:cs="Times New Roman"/>
          <w:color w:val="auto"/>
          <w:kern w:val="1"/>
        </w:rPr>
        <w:lastRenderedPageBreak/>
        <w:t>2) the University’s failure to fulfill the responsibilities deriving from the contract concluded with the Doctoral Student concerning the conditions of payment for doctoral studies and educational services offered by the University of Gdańsk.</w:t>
      </w:r>
    </w:p>
    <w:p w:rsidR="00E43ABE" w:rsidRPr="00676D87" w:rsidRDefault="00E43ABE" w:rsidP="00E43ABE">
      <w:pPr>
        <w:pStyle w:val="Default"/>
        <w:numPr>
          <w:ilvl w:val="0"/>
          <w:numId w:val="26"/>
        </w:numPr>
        <w:suppressAutoHyphens/>
        <w:spacing w:line="280" w:lineRule="exact"/>
        <w:jc w:val="both"/>
        <w:rPr>
          <w:rStyle w:val="None"/>
          <w:rFonts w:ascii="Times New Roman" w:eastAsia="Times New Roman" w:hAnsi="Times New Roman" w:cs="Times New Roman"/>
          <w:color w:val="auto"/>
          <w:kern w:val="1"/>
        </w:rPr>
      </w:pPr>
      <w:r w:rsidRPr="00676D87">
        <w:rPr>
          <w:rStyle w:val="None"/>
          <w:rFonts w:ascii="Times New Roman" w:hAnsi="Times New Roman" w:cs="Times New Roman"/>
          <w:color w:val="auto"/>
          <w:kern w:val="1"/>
        </w:rPr>
        <w:t xml:space="preserve">If the Doctoral Student is removed from the list of doctoral students or if the Doctoral Student’s contract is terminated because he/she has not fulfilled the obligations deriving from the contract, fees paid by the Doctoral Student are subject to refund proportionally to the number of weeks remaining to the end of the semester or year after the day on which the Doctoral Student was removed from the list of doctoral students or the contract was terminated. </w:t>
      </w:r>
    </w:p>
    <w:p w:rsidR="00E43ABE" w:rsidRPr="00676D87" w:rsidRDefault="00E43ABE" w:rsidP="00E43ABE">
      <w:pPr>
        <w:pStyle w:val="Default"/>
        <w:numPr>
          <w:ilvl w:val="0"/>
          <w:numId w:val="26"/>
        </w:numPr>
        <w:suppressAutoHyphens/>
        <w:spacing w:line="280" w:lineRule="exact"/>
        <w:jc w:val="both"/>
        <w:rPr>
          <w:rStyle w:val="None"/>
          <w:rFonts w:ascii="Times New Roman" w:eastAsia="Times New Roman" w:hAnsi="Times New Roman" w:cs="Times New Roman"/>
          <w:color w:val="auto"/>
          <w:kern w:val="1"/>
        </w:rPr>
      </w:pPr>
      <w:r w:rsidRPr="00676D87">
        <w:rPr>
          <w:rStyle w:val="None"/>
          <w:rFonts w:ascii="Times New Roman" w:hAnsi="Times New Roman" w:cs="Times New Roman"/>
          <w:color w:val="auto"/>
          <w:kern w:val="1"/>
        </w:rPr>
        <w:t xml:space="preserve">If the Doctoral Student takes maternity leave, leave under the conditions of maternity leave, paternity leave, or family leave, payment of fees for use of educational services is suspended. </w:t>
      </w:r>
    </w:p>
    <w:p w:rsidR="00E43ABE" w:rsidRPr="00676D87" w:rsidRDefault="00E43ABE" w:rsidP="00E43ABE">
      <w:pPr>
        <w:rPr>
          <w:rFonts w:ascii="Times New Roman" w:hAnsi="Times New Roman" w:cs="Times New Roman"/>
          <w:color w:val="auto"/>
        </w:rPr>
      </w:pPr>
    </w:p>
    <w:p w:rsidR="00B12E11" w:rsidRPr="00676D87" w:rsidRDefault="00E43ABE">
      <w:pPr>
        <w:pStyle w:val="Default"/>
        <w:spacing w:line="276" w:lineRule="auto"/>
        <w:jc w:val="center"/>
        <w:rPr>
          <w:rFonts w:ascii="Times New Roman" w:hAnsi="Times New Roman" w:cs="Times New Roman"/>
          <w:color w:val="auto"/>
        </w:rPr>
      </w:pPr>
      <w:r w:rsidRPr="00676D87">
        <w:rPr>
          <w:rStyle w:val="None"/>
          <w:rFonts w:ascii="Times New Roman" w:hAnsi="Times New Roman" w:cs="Times New Roman"/>
          <w:color w:val="auto"/>
          <w:sz w:val="22"/>
          <w:szCs w:val="22"/>
        </w:rPr>
        <w:t>§ 7</w:t>
      </w:r>
      <w:r w:rsidR="002F758D" w:rsidRPr="00676D87">
        <w:rPr>
          <w:rStyle w:val="None"/>
          <w:rFonts w:ascii="Times New Roman" w:hAnsi="Times New Roman" w:cs="Times New Roman"/>
          <w:color w:val="auto"/>
          <w:sz w:val="22"/>
          <w:szCs w:val="22"/>
        </w:rPr>
        <w:t>.</w:t>
      </w:r>
    </w:p>
    <w:p w:rsidR="00B12E11" w:rsidRPr="00676D87" w:rsidRDefault="002F758D">
      <w:pPr>
        <w:pStyle w:val="Default"/>
        <w:spacing w:line="276" w:lineRule="auto"/>
        <w:jc w:val="center"/>
        <w:rPr>
          <w:rFonts w:ascii="Times New Roman" w:hAnsi="Times New Roman" w:cs="Times New Roman"/>
          <w:color w:val="auto"/>
        </w:rPr>
      </w:pPr>
      <w:r w:rsidRPr="00676D87">
        <w:rPr>
          <w:rStyle w:val="None"/>
          <w:rFonts w:ascii="Times New Roman" w:hAnsi="Times New Roman" w:cs="Times New Roman"/>
          <w:color w:val="auto"/>
          <w:sz w:val="22"/>
          <w:szCs w:val="22"/>
        </w:rPr>
        <w:t>Duration and conditions of the Contract</w:t>
      </w:r>
    </w:p>
    <w:p w:rsidR="00B12E11" w:rsidRPr="00676D87" w:rsidRDefault="002F758D">
      <w:pPr>
        <w:pStyle w:val="Default"/>
        <w:numPr>
          <w:ilvl w:val="0"/>
          <w:numId w:val="15"/>
        </w:numPr>
        <w:spacing w:line="276" w:lineRule="auto"/>
        <w:jc w:val="both"/>
        <w:rPr>
          <w:rFonts w:ascii="Times New Roman" w:hAnsi="Times New Roman" w:cs="Times New Roman"/>
          <w:color w:val="auto"/>
          <w:sz w:val="22"/>
          <w:szCs w:val="22"/>
        </w:rPr>
      </w:pPr>
      <w:r w:rsidRPr="00676D87">
        <w:rPr>
          <w:rStyle w:val="None"/>
          <w:rFonts w:ascii="Times New Roman" w:hAnsi="Times New Roman" w:cs="Times New Roman"/>
          <w:color w:val="auto"/>
          <w:sz w:val="22"/>
          <w:szCs w:val="22"/>
        </w:rPr>
        <w:t>This contract terminates on the day the doctoral course of study is completed.</w:t>
      </w:r>
    </w:p>
    <w:p w:rsidR="00B12E11" w:rsidRPr="00676D87" w:rsidRDefault="002F758D">
      <w:pPr>
        <w:pStyle w:val="Default"/>
        <w:numPr>
          <w:ilvl w:val="0"/>
          <w:numId w:val="15"/>
        </w:numPr>
        <w:spacing w:line="276" w:lineRule="auto"/>
        <w:jc w:val="both"/>
        <w:rPr>
          <w:rFonts w:ascii="Times New Roman" w:hAnsi="Times New Roman" w:cs="Times New Roman"/>
          <w:color w:val="auto"/>
          <w:sz w:val="22"/>
          <w:szCs w:val="22"/>
        </w:rPr>
      </w:pPr>
      <w:r w:rsidRPr="00676D87">
        <w:rPr>
          <w:rStyle w:val="None"/>
          <w:rFonts w:ascii="Times New Roman" w:hAnsi="Times New Roman" w:cs="Times New Roman"/>
          <w:color w:val="auto"/>
          <w:sz w:val="22"/>
          <w:szCs w:val="22"/>
        </w:rPr>
        <w:t>This contract will terminate prior to the conclusion of the doctoral course referred to in subsection 1 if:</w:t>
      </w:r>
    </w:p>
    <w:p w:rsidR="00B12E11" w:rsidRPr="00676D87" w:rsidRDefault="002F758D">
      <w:pPr>
        <w:pStyle w:val="Akapitzlist"/>
        <w:numPr>
          <w:ilvl w:val="1"/>
          <w:numId w:val="11"/>
        </w:numPr>
        <w:suppressAutoHyphens/>
        <w:spacing w:line="276" w:lineRule="auto"/>
        <w:jc w:val="both"/>
        <w:rPr>
          <w:rFonts w:cs="Times New Roman"/>
          <w:color w:val="auto"/>
          <w:kern w:val="1"/>
          <w:sz w:val="22"/>
          <w:szCs w:val="22"/>
        </w:rPr>
      </w:pPr>
      <w:r w:rsidRPr="00676D87">
        <w:rPr>
          <w:rStyle w:val="None"/>
          <w:rFonts w:cs="Times New Roman"/>
          <w:color w:val="auto"/>
          <w:kern w:val="1"/>
          <w:sz w:val="22"/>
          <w:szCs w:val="22"/>
        </w:rPr>
        <w:t>the Doctoral Student is removed from the list of doctoral students;</w:t>
      </w:r>
    </w:p>
    <w:p w:rsidR="00B12E11" w:rsidRPr="00676D87" w:rsidRDefault="002F758D">
      <w:pPr>
        <w:pStyle w:val="Akapitzlist"/>
        <w:numPr>
          <w:ilvl w:val="1"/>
          <w:numId w:val="11"/>
        </w:numPr>
        <w:suppressAutoHyphens/>
        <w:spacing w:line="276" w:lineRule="auto"/>
        <w:jc w:val="both"/>
        <w:rPr>
          <w:rFonts w:cs="Times New Roman"/>
          <w:color w:val="auto"/>
          <w:kern w:val="1"/>
          <w:sz w:val="22"/>
          <w:szCs w:val="22"/>
        </w:rPr>
      </w:pPr>
      <w:r w:rsidRPr="00676D87">
        <w:rPr>
          <w:rStyle w:val="None"/>
          <w:rFonts w:cs="Times New Roman"/>
          <w:color w:val="auto"/>
          <w:kern w:val="1"/>
          <w:sz w:val="22"/>
          <w:szCs w:val="22"/>
        </w:rPr>
        <w:t>the Doctoral Student submits written notice of withdrawal from his/her course of doctoral study.</w:t>
      </w:r>
    </w:p>
    <w:p w:rsidR="00B12E11" w:rsidRPr="00676D87" w:rsidRDefault="002F758D">
      <w:pPr>
        <w:pStyle w:val="Default"/>
        <w:numPr>
          <w:ilvl w:val="0"/>
          <w:numId w:val="16"/>
        </w:numPr>
        <w:spacing w:line="276" w:lineRule="auto"/>
        <w:jc w:val="both"/>
        <w:rPr>
          <w:rFonts w:ascii="Times New Roman" w:hAnsi="Times New Roman" w:cs="Times New Roman"/>
          <w:color w:val="auto"/>
          <w:sz w:val="22"/>
          <w:szCs w:val="22"/>
        </w:rPr>
      </w:pPr>
      <w:r w:rsidRPr="00676D87">
        <w:rPr>
          <w:rStyle w:val="None"/>
          <w:rFonts w:ascii="Times New Roman" w:hAnsi="Times New Roman" w:cs="Times New Roman"/>
          <w:color w:val="auto"/>
          <w:sz w:val="22"/>
          <w:szCs w:val="22"/>
        </w:rPr>
        <w:t>Graduation from the doctoral course of study does not exempt the Doctoral Student from paying fees.</w:t>
      </w:r>
    </w:p>
    <w:p w:rsidR="00B12E11" w:rsidRPr="00676D87" w:rsidRDefault="00B12E11">
      <w:pPr>
        <w:pStyle w:val="Default"/>
        <w:spacing w:line="276" w:lineRule="auto"/>
        <w:rPr>
          <w:rFonts w:ascii="Times New Roman" w:hAnsi="Times New Roman" w:cs="Times New Roman"/>
          <w:color w:val="auto"/>
        </w:rPr>
      </w:pPr>
    </w:p>
    <w:p w:rsidR="00B12E11" w:rsidRPr="00676D87" w:rsidRDefault="002F758D">
      <w:pPr>
        <w:pStyle w:val="Default"/>
        <w:spacing w:line="276" w:lineRule="auto"/>
        <w:jc w:val="center"/>
        <w:rPr>
          <w:rFonts w:ascii="Times New Roman" w:hAnsi="Times New Roman" w:cs="Times New Roman"/>
          <w:color w:val="auto"/>
        </w:rPr>
      </w:pPr>
      <w:r w:rsidRPr="00676D87">
        <w:rPr>
          <w:rStyle w:val="None"/>
          <w:rFonts w:ascii="Times New Roman" w:hAnsi="Times New Roman" w:cs="Times New Roman"/>
          <w:color w:val="auto"/>
          <w:sz w:val="22"/>
          <w:szCs w:val="22"/>
        </w:rPr>
        <w:t>§ 8</w:t>
      </w:r>
    </w:p>
    <w:p w:rsidR="00B12E11" w:rsidRPr="00676D87" w:rsidRDefault="002F758D">
      <w:pPr>
        <w:pStyle w:val="Default"/>
        <w:spacing w:line="276" w:lineRule="auto"/>
        <w:jc w:val="center"/>
        <w:rPr>
          <w:rFonts w:ascii="Times New Roman" w:hAnsi="Times New Roman" w:cs="Times New Roman"/>
          <w:color w:val="auto"/>
        </w:rPr>
      </w:pPr>
      <w:r w:rsidRPr="00676D87">
        <w:rPr>
          <w:rStyle w:val="None"/>
          <w:rFonts w:ascii="Times New Roman" w:hAnsi="Times New Roman" w:cs="Times New Roman"/>
          <w:color w:val="auto"/>
          <w:sz w:val="22"/>
          <w:szCs w:val="22"/>
        </w:rPr>
        <w:t>Final provisions</w:t>
      </w:r>
    </w:p>
    <w:p w:rsidR="00B12E11" w:rsidRPr="00676D87" w:rsidRDefault="002F758D">
      <w:pPr>
        <w:pStyle w:val="Default"/>
        <w:numPr>
          <w:ilvl w:val="0"/>
          <w:numId w:val="22"/>
        </w:numPr>
        <w:spacing w:line="276" w:lineRule="auto"/>
        <w:jc w:val="both"/>
        <w:rPr>
          <w:rFonts w:ascii="Times New Roman" w:hAnsi="Times New Roman" w:cs="Times New Roman"/>
          <w:color w:val="auto"/>
          <w:sz w:val="22"/>
          <w:szCs w:val="22"/>
        </w:rPr>
      </w:pPr>
      <w:r w:rsidRPr="00676D87">
        <w:rPr>
          <w:rStyle w:val="None"/>
          <w:rFonts w:ascii="Times New Roman" w:hAnsi="Times New Roman" w:cs="Times New Roman"/>
          <w:color w:val="auto"/>
          <w:sz w:val="22"/>
          <w:szCs w:val="22"/>
        </w:rPr>
        <w:t xml:space="preserve">Any amendments to this Contract must be made in writing or they will be invalid. </w:t>
      </w:r>
    </w:p>
    <w:p w:rsidR="00B12E11" w:rsidRPr="00676D87" w:rsidRDefault="002F758D">
      <w:pPr>
        <w:pStyle w:val="Default"/>
        <w:numPr>
          <w:ilvl w:val="0"/>
          <w:numId w:val="22"/>
        </w:numPr>
        <w:spacing w:line="276" w:lineRule="auto"/>
        <w:jc w:val="both"/>
        <w:rPr>
          <w:rFonts w:ascii="Times New Roman" w:hAnsi="Times New Roman" w:cs="Times New Roman"/>
          <w:color w:val="auto"/>
          <w:sz w:val="22"/>
          <w:szCs w:val="22"/>
        </w:rPr>
      </w:pPr>
      <w:r w:rsidRPr="00676D87">
        <w:rPr>
          <w:rStyle w:val="None"/>
          <w:rFonts w:ascii="Times New Roman" w:hAnsi="Times New Roman" w:cs="Times New Roman"/>
          <w:color w:val="auto"/>
          <w:sz w:val="22"/>
          <w:szCs w:val="22"/>
        </w:rPr>
        <w:t>Any matters not addressed in this Contract are subject to the regulations in the Civil Code.</w:t>
      </w:r>
    </w:p>
    <w:p w:rsidR="00B12E11" w:rsidRPr="00676D87" w:rsidRDefault="002F758D">
      <w:pPr>
        <w:pStyle w:val="Default"/>
        <w:numPr>
          <w:ilvl w:val="0"/>
          <w:numId w:val="22"/>
        </w:numPr>
        <w:spacing w:line="276" w:lineRule="auto"/>
        <w:jc w:val="both"/>
        <w:rPr>
          <w:rFonts w:ascii="Times New Roman" w:hAnsi="Times New Roman" w:cs="Times New Roman"/>
          <w:color w:val="auto"/>
          <w:sz w:val="22"/>
          <w:szCs w:val="22"/>
        </w:rPr>
      </w:pPr>
      <w:r w:rsidRPr="00676D87">
        <w:rPr>
          <w:rStyle w:val="None"/>
          <w:rFonts w:ascii="Times New Roman" w:hAnsi="Times New Roman" w:cs="Times New Roman"/>
          <w:color w:val="auto"/>
          <w:sz w:val="22"/>
          <w:szCs w:val="22"/>
        </w:rPr>
        <w:t>The Parties will seek to resolve amicably any conflict arising from this Contract. If the Parties fail to reach agreement, the matter will b</w:t>
      </w:r>
      <w:r w:rsidR="001F77AE" w:rsidRPr="00676D87">
        <w:rPr>
          <w:rStyle w:val="None"/>
          <w:rFonts w:ascii="Times New Roman" w:hAnsi="Times New Roman" w:cs="Times New Roman"/>
          <w:color w:val="auto"/>
          <w:sz w:val="22"/>
          <w:szCs w:val="22"/>
        </w:rPr>
        <w:t>e</w:t>
      </w:r>
      <w:r w:rsidRPr="00676D87">
        <w:rPr>
          <w:rStyle w:val="None"/>
          <w:rFonts w:ascii="Times New Roman" w:hAnsi="Times New Roman" w:cs="Times New Roman"/>
          <w:color w:val="auto"/>
          <w:sz w:val="22"/>
          <w:szCs w:val="22"/>
        </w:rPr>
        <w:t xml:space="preserve"> resolved by the competent court of general jurisdiction.</w:t>
      </w:r>
    </w:p>
    <w:p w:rsidR="00B12E11" w:rsidRPr="00676D87" w:rsidRDefault="002F758D">
      <w:pPr>
        <w:pStyle w:val="Default"/>
        <w:numPr>
          <w:ilvl w:val="0"/>
          <w:numId w:val="22"/>
        </w:numPr>
        <w:spacing w:line="276" w:lineRule="auto"/>
        <w:jc w:val="both"/>
        <w:rPr>
          <w:rFonts w:ascii="Times New Roman" w:hAnsi="Times New Roman" w:cs="Times New Roman"/>
          <w:color w:val="auto"/>
          <w:sz w:val="22"/>
          <w:szCs w:val="22"/>
        </w:rPr>
      </w:pPr>
      <w:r w:rsidRPr="00676D87">
        <w:rPr>
          <w:rStyle w:val="None"/>
          <w:rFonts w:ascii="Times New Roman" w:hAnsi="Times New Roman" w:cs="Times New Roman"/>
          <w:color w:val="auto"/>
          <w:sz w:val="22"/>
          <w:szCs w:val="22"/>
        </w:rPr>
        <w:t>This Contract is drawn up in two identical copies one for each Party to this Contract</w:t>
      </w:r>
      <w:r w:rsidRPr="00676D87">
        <w:rPr>
          <w:rFonts w:ascii="Times New Roman" w:hAnsi="Times New Roman" w:cs="Times New Roman"/>
          <w:color w:val="auto"/>
          <w:sz w:val="22"/>
          <w:szCs w:val="22"/>
        </w:rPr>
        <w:t>.</w:t>
      </w:r>
    </w:p>
    <w:p w:rsidR="00B12E11" w:rsidRPr="00676D87" w:rsidRDefault="00B12E11">
      <w:pPr>
        <w:pStyle w:val="Default"/>
        <w:spacing w:line="276" w:lineRule="auto"/>
        <w:rPr>
          <w:rFonts w:ascii="Times New Roman" w:hAnsi="Times New Roman" w:cs="Times New Roman"/>
          <w:color w:val="auto"/>
        </w:rPr>
      </w:pPr>
    </w:p>
    <w:p w:rsidR="00B12E11" w:rsidRPr="00676D87" w:rsidRDefault="00B12E11">
      <w:pPr>
        <w:pStyle w:val="Default"/>
        <w:spacing w:line="276" w:lineRule="auto"/>
        <w:rPr>
          <w:rFonts w:ascii="Times New Roman" w:hAnsi="Times New Roman" w:cs="Times New Roman"/>
          <w:color w:val="auto"/>
        </w:rPr>
      </w:pPr>
    </w:p>
    <w:tbl>
      <w:tblPr>
        <w:tblStyle w:val="TableNormal"/>
        <w:tblW w:w="104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08"/>
        <w:gridCol w:w="5258"/>
      </w:tblGrid>
      <w:tr w:rsidR="00B12E11" w:rsidRPr="00676D87">
        <w:trPr>
          <w:trHeight w:val="731"/>
        </w:trPr>
        <w:tc>
          <w:tcPr>
            <w:tcW w:w="5208" w:type="dxa"/>
            <w:tcBorders>
              <w:top w:val="nil"/>
              <w:left w:val="nil"/>
              <w:bottom w:val="nil"/>
              <w:right w:val="nil"/>
            </w:tcBorders>
            <w:shd w:val="clear" w:color="auto" w:fill="auto"/>
            <w:tcMar>
              <w:top w:w="80" w:type="dxa"/>
              <w:left w:w="80" w:type="dxa"/>
              <w:bottom w:w="80" w:type="dxa"/>
              <w:right w:w="80" w:type="dxa"/>
            </w:tcMar>
          </w:tcPr>
          <w:p w:rsidR="00B12E11" w:rsidRPr="00676D87" w:rsidRDefault="002F758D">
            <w:pPr>
              <w:jc w:val="center"/>
              <w:rPr>
                <w:rStyle w:val="None"/>
                <w:rFonts w:ascii="Times New Roman" w:eastAsia="Times New Roman" w:hAnsi="Times New Roman" w:cs="Times New Roman"/>
                <w:color w:val="auto"/>
              </w:rPr>
            </w:pPr>
            <w:r w:rsidRPr="00676D87">
              <w:rPr>
                <w:rStyle w:val="None"/>
                <w:rFonts w:ascii="Times New Roman" w:hAnsi="Times New Roman" w:cs="Times New Roman"/>
                <w:color w:val="auto"/>
              </w:rPr>
              <w:t>…………………………………………..</w:t>
            </w:r>
          </w:p>
          <w:p w:rsidR="00B12E11" w:rsidRPr="00676D87" w:rsidRDefault="002F758D">
            <w:pPr>
              <w:spacing w:after="0" w:line="240" w:lineRule="auto"/>
              <w:jc w:val="center"/>
              <w:rPr>
                <w:rFonts w:ascii="Times New Roman" w:hAnsi="Times New Roman" w:cs="Times New Roman"/>
                <w:color w:val="auto"/>
              </w:rPr>
            </w:pPr>
            <w:r w:rsidRPr="00676D87">
              <w:rPr>
                <w:rStyle w:val="None"/>
                <w:rFonts w:ascii="Times New Roman" w:hAnsi="Times New Roman" w:cs="Times New Roman"/>
                <w:i/>
                <w:iCs/>
                <w:color w:val="auto"/>
              </w:rPr>
              <w:t>Doctoral Student</w:t>
            </w:r>
          </w:p>
        </w:tc>
        <w:tc>
          <w:tcPr>
            <w:tcW w:w="5258" w:type="dxa"/>
            <w:tcBorders>
              <w:top w:val="nil"/>
              <w:left w:val="nil"/>
              <w:bottom w:val="nil"/>
              <w:right w:val="nil"/>
            </w:tcBorders>
            <w:shd w:val="clear" w:color="auto" w:fill="auto"/>
            <w:tcMar>
              <w:top w:w="80" w:type="dxa"/>
              <w:left w:w="80" w:type="dxa"/>
              <w:bottom w:w="80" w:type="dxa"/>
              <w:right w:w="80" w:type="dxa"/>
            </w:tcMar>
          </w:tcPr>
          <w:p w:rsidR="00B12E11" w:rsidRPr="00676D87" w:rsidRDefault="002F758D">
            <w:pPr>
              <w:spacing w:after="0" w:line="240" w:lineRule="auto"/>
              <w:jc w:val="center"/>
              <w:rPr>
                <w:rStyle w:val="None"/>
                <w:rFonts w:ascii="Times New Roman" w:eastAsia="Times New Roman" w:hAnsi="Times New Roman" w:cs="Times New Roman"/>
                <w:color w:val="auto"/>
              </w:rPr>
            </w:pPr>
            <w:r w:rsidRPr="00676D87">
              <w:rPr>
                <w:rStyle w:val="None"/>
                <w:rFonts w:ascii="Times New Roman" w:hAnsi="Times New Roman" w:cs="Times New Roman"/>
                <w:color w:val="auto"/>
              </w:rPr>
              <w:t xml:space="preserve">…………………………………………………… </w:t>
            </w:r>
          </w:p>
          <w:p w:rsidR="00B12E11" w:rsidRPr="00676D87" w:rsidRDefault="00B12E11">
            <w:pPr>
              <w:spacing w:after="0" w:line="240" w:lineRule="auto"/>
              <w:jc w:val="center"/>
              <w:rPr>
                <w:rStyle w:val="None"/>
                <w:rFonts w:ascii="Times New Roman" w:eastAsia="Times New Roman" w:hAnsi="Times New Roman" w:cs="Times New Roman"/>
                <w:i/>
                <w:iCs/>
                <w:color w:val="auto"/>
              </w:rPr>
            </w:pPr>
          </w:p>
          <w:p w:rsidR="00B12E11" w:rsidRPr="00676D87" w:rsidRDefault="002F758D">
            <w:pPr>
              <w:spacing w:after="0" w:line="240" w:lineRule="auto"/>
              <w:jc w:val="center"/>
              <w:rPr>
                <w:rFonts w:ascii="Times New Roman" w:hAnsi="Times New Roman" w:cs="Times New Roman"/>
                <w:color w:val="auto"/>
              </w:rPr>
            </w:pPr>
            <w:r w:rsidRPr="00676D87">
              <w:rPr>
                <w:rStyle w:val="None"/>
                <w:rFonts w:ascii="Times New Roman" w:hAnsi="Times New Roman" w:cs="Times New Roman"/>
                <w:i/>
                <w:iCs/>
                <w:color w:val="auto"/>
              </w:rPr>
              <w:t>University of Gdańsk</w:t>
            </w:r>
          </w:p>
        </w:tc>
      </w:tr>
    </w:tbl>
    <w:p w:rsidR="00B12E11" w:rsidRPr="00676D87" w:rsidRDefault="00B12E11">
      <w:pPr>
        <w:pStyle w:val="Default"/>
        <w:widowControl w:val="0"/>
        <w:rPr>
          <w:rFonts w:ascii="Times New Roman" w:hAnsi="Times New Roman" w:cs="Times New Roman"/>
          <w:color w:val="auto"/>
        </w:rPr>
      </w:pPr>
    </w:p>
    <w:p w:rsidR="00B12E11" w:rsidRPr="00676D87" w:rsidRDefault="00B12E11">
      <w:pPr>
        <w:spacing w:after="0"/>
        <w:rPr>
          <w:rFonts w:ascii="Times New Roman" w:hAnsi="Times New Roman" w:cs="Times New Roman"/>
          <w:color w:val="auto"/>
        </w:rPr>
      </w:pPr>
    </w:p>
    <w:p w:rsidR="00B12E11" w:rsidRPr="00676D87" w:rsidRDefault="00B12E11">
      <w:pPr>
        <w:spacing w:after="0"/>
        <w:rPr>
          <w:rFonts w:ascii="Times New Roman" w:hAnsi="Times New Roman" w:cs="Times New Roman"/>
          <w:color w:val="auto"/>
        </w:rPr>
      </w:pPr>
    </w:p>
    <w:p w:rsidR="00B12E11" w:rsidRPr="00676D87" w:rsidRDefault="00B12E11">
      <w:pPr>
        <w:spacing w:after="0"/>
        <w:rPr>
          <w:rFonts w:ascii="Times New Roman" w:hAnsi="Times New Roman" w:cs="Times New Roman"/>
          <w:color w:val="auto"/>
        </w:rPr>
      </w:pPr>
    </w:p>
    <w:p w:rsidR="00B12E11" w:rsidRPr="00676D87" w:rsidRDefault="00B12E11">
      <w:pPr>
        <w:spacing w:after="0"/>
        <w:rPr>
          <w:rFonts w:ascii="Times New Roman" w:hAnsi="Times New Roman" w:cs="Times New Roman"/>
          <w:color w:val="auto"/>
        </w:rPr>
      </w:pPr>
    </w:p>
    <w:p w:rsidR="00B12E11" w:rsidRPr="00676D87" w:rsidRDefault="00B12E11">
      <w:pPr>
        <w:spacing w:after="0"/>
        <w:rPr>
          <w:rFonts w:ascii="Times New Roman" w:hAnsi="Times New Roman" w:cs="Times New Roman"/>
          <w:color w:val="auto"/>
        </w:rPr>
      </w:pPr>
    </w:p>
    <w:p w:rsidR="00B12E11" w:rsidRPr="00676D87" w:rsidRDefault="00B12E11">
      <w:pPr>
        <w:spacing w:after="0"/>
        <w:rPr>
          <w:rFonts w:ascii="Times New Roman" w:hAnsi="Times New Roman" w:cs="Times New Roman"/>
          <w:color w:val="auto"/>
        </w:rPr>
      </w:pPr>
    </w:p>
    <w:p w:rsidR="00B12E11" w:rsidRPr="00676D87" w:rsidRDefault="00B12E11">
      <w:pPr>
        <w:spacing w:after="0"/>
        <w:rPr>
          <w:rFonts w:ascii="Times New Roman" w:hAnsi="Times New Roman" w:cs="Times New Roman"/>
          <w:color w:val="auto"/>
        </w:rPr>
      </w:pPr>
    </w:p>
    <w:p w:rsidR="00B12E11" w:rsidRPr="00676D87" w:rsidRDefault="00B12E11">
      <w:pPr>
        <w:spacing w:after="0"/>
        <w:rPr>
          <w:rFonts w:ascii="Times New Roman" w:hAnsi="Times New Roman" w:cs="Times New Roman"/>
          <w:color w:val="auto"/>
        </w:rPr>
      </w:pPr>
    </w:p>
    <w:p w:rsidR="00B12E11" w:rsidRPr="00676D87" w:rsidRDefault="00B12E11">
      <w:pPr>
        <w:spacing w:after="0"/>
        <w:rPr>
          <w:rFonts w:ascii="Times New Roman" w:hAnsi="Times New Roman" w:cs="Times New Roman"/>
          <w:color w:val="auto"/>
        </w:rPr>
      </w:pPr>
    </w:p>
    <w:p w:rsidR="00B12E11" w:rsidRPr="00676D87" w:rsidRDefault="002F758D">
      <w:pPr>
        <w:numPr>
          <w:ilvl w:val="0"/>
          <w:numId w:val="24"/>
        </w:numPr>
        <w:spacing w:after="0"/>
        <w:rPr>
          <w:rFonts w:ascii="Times New Roman" w:hAnsi="Times New Roman" w:cs="Times New Roman"/>
          <w:color w:val="auto"/>
        </w:rPr>
      </w:pPr>
      <w:r w:rsidRPr="00676D87">
        <w:rPr>
          <w:rStyle w:val="None"/>
          <w:rFonts w:ascii="Times New Roman" w:hAnsi="Times New Roman" w:cs="Times New Roman"/>
          <w:i/>
          <w:iCs/>
          <w:color w:val="auto"/>
        </w:rPr>
        <w:t>score out where inapplicable</w:t>
      </w:r>
    </w:p>
    <w:sectPr w:rsidR="00B12E11" w:rsidRPr="00676D87">
      <w:headerReference w:type="default" r:id="rId9"/>
      <w:footerReference w:type="default" r:id="rId10"/>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3AE" w:rsidRDefault="00EE23AE">
      <w:pPr>
        <w:spacing w:after="0" w:line="240" w:lineRule="auto"/>
      </w:pPr>
      <w:r>
        <w:separator/>
      </w:r>
    </w:p>
  </w:endnote>
  <w:endnote w:type="continuationSeparator" w:id="0">
    <w:p w:rsidR="00EE23AE" w:rsidRDefault="00EE2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11" w:rsidRDefault="002F758D">
    <w:pPr>
      <w:pStyle w:val="Stopka"/>
      <w:spacing w:before="240"/>
      <w:jc w:val="center"/>
    </w:pP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8A17C0">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sidR="008A17C0">
      <w:rPr>
        <w:rFonts w:ascii="Times New Roman" w:eastAsia="Times New Roman" w:hAnsi="Times New Roman" w:cs="Times New Roman"/>
        <w:noProof/>
      </w:rPr>
      <w:t>4</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3AE" w:rsidRDefault="00EE23AE">
      <w:pPr>
        <w:spacing w:after="0" w:line="240" w:lineRule="auto"/>
      </w:pPr>
      <w:r>
        <w:separator/>
      </w:r>
    </w:p>
  </w:footnote>
  <w:footnote w:type="continuationSeparator" w:id="0">
    <w:p w:rsidR="00EE23AE" w:rsidRDefault="00EE2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11" w:rsidRDefault="00B12E1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5A2"/>
    <w:multiLevelType w:val="multilevel"/>
    <w:tmpl w:val="05446EE2"/>
    <w:numStyleLink w:val="ImportedStyle5"/>
  </w:abstractNum>
  <w:abstractNum w:abstractNumId="1" w15:restartNumberingAfterBreak="0">
    <w:nsid w:val="1AB36D43"/>
    <w:multiLevelType w:val="hybridMultilevel"/>
    <w:tmpl w:val="E654CE04"/>
    <w:styleLink w:val="ImportedStyle10"/>
    <w:lvl w:ilvl="0" w:tplc="EE1AF5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70B2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2AC0CA">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CC6B5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A460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86F704">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E708B0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4835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B001F4">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321945"/>
    <w:multiLevelType w:val="hybridMultilevel"/>
    <w:tmpl w:val="C602C550"/>
    <w:numStyleLink w:val="ImportedStyle8"/>
  </w:abstractNum>
  <w:abstractNum w:abstractNumId="3" w15:restartNumberingAfterBreak="0">
    <w:nsid w:val="1E5D16D7"/>
    <w:multiLevelType w:val="hybridMultilevel"/>
    <w:tmpl w:val="C602C550"/>
    <w:styleLink w:val="ImportedStyle8"/>
    <w:lvl w:ilvl="0" w:tplc="4B8A689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8E2326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C277A4">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A0206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F019EA">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64085A">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ED8B74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BF0F3A4">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12CE01A">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D17E5F"/>
    <w:multiLevelType w:val="hybridMultilevel"/>
    <w:tmpl w:val="179ADBB4"/>
    <w:numStyleLink w:val="ImportedStyle2"/>
  </w:abstractNum>
  <w:abstractNum w:abstractNumId="5" w15:restartNumberingAfterBreak="0">
    <w:nsid w:val="33D82A2C"/>
    <w:multiLevelType w:val="hybridMultilevel"/>
    <w:tmpl w:val="8F1A693C"/>
    <w:numStyleLink w:val="ImportedStyle4"/>
  </w:abstractNum>
  <w:abstractNum w:abstractNumId="6" w15:restartNumberingAfterBreak="0">
    <w:nsid w:val="353A2A2D"/>
    <w:multiLevelType w:val="hybridMultilevel"/>
    <w:tmpl w:val="E654CE04"/>
    <w:numStyleLink w:val="ImportedStyle10"/>
  </w:abstractNum>
  <w:abstractNum w:abstractNumId="7" w15:restartNumberingAfterBreak="0">
    <w:nsid w:val="38D34570"/>
    <w:multiLevelType w:val="multilevel"/>
    <w:tmpl w:val="E654CE04"/>
    <w:numStyleLink w:val="ImportedStyle10"/>
  </w:abstractNum>
  <w:abstractNum w:abstractNumId="8" w15:restartNumberingAfterBreak="0">
    <w:nsid w:val="3AFF132C"/>
    <w:multiLevelType w:val="multilevel"/>
    <w:tmpl w:val="05446EE2"/>
    <w:styleLink w:val="ImportedStyle5"/>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num" w:pos="1416"/>
        </w:tabs>
        <w:ind w:left="1559" w:hanging="3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124"/>
        </w:tabs>
        <w:ind w:left="2267" w:hanging="40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num" w:pos="2832"/>
        </w:tabs>
        <w:ind w:left="2975" w:hanging="3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num" w:pos="3540"/>
        </w:tabs>
        <w:ind w:left="3683" w:hanging="2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48"/>
        </w:tabs>
        <w:ind w:left="4391" w:hanging="36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num" w:pos="4956"/>
        </w:tabs>
        <w:ind w:left="5099" w:hanging="3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num" w:pos="5664"/>
        </w:tabs>
        <w:ind w:left="5807" w:hanging="2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CE017B6"/>
    <w:multiLevelType w:val="hybridMultilevel"/>
    <w:tmpl w:val="AA66B86E"/>
    <w:numStyleLink w:val="ImportedStyle1"/>
  </w:abstractNum>
  <w:abstractNum w:abstractNumId="10" w15:restartNumberingAfterBreak="0">
    <w:nsid w:val="44553D87"/>
    <w:multiLevelType w:val="hybridMultilevel"/>
    <w:tmpl w:val="2938D554"/>
    <w:styleLink w:val="Bullets"/>
    <w:lvl w:ilvl="0" w:tplc="B5AC3EE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99C95A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028DE6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53CE7C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A56F12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CA6798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B9A889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722B8B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00E4DF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BAA71F7"/>
    <w:multiLevelType w:val="hybridMultilevel"/>
    <w:tmpl w:val="7902E61A"/>
    <w:numStyleLink w:val="ImportedStyle6"/>
  </w:abstractNum>
  <w:abstractNum w:abstractNumId="12" w15:restartNumberingAfterBreak="0">
    <w:nsid w:val="4DD101B5"/>
    <w:multiLevelType w:val="hybridMultilevel"/>
    <w:tmpl w:val="15442D0E"/>
    <w:numStyleLink w:val="ImportedStyle3"/>
  </w:abstractNum>
  <w:abstractNum w:abstractNumId="13" w15:restartNumberingAfterBreak="0">
    <w:nsid w:val="4E100375"/>
    <w:multiLevelType w:val="hybridMultilevel"/>
    <w:tmpl w:val="7902E61A"/>
    <w:styleLink w:val="ImportedStyle6"/>
    <w:lvl w:ilvl="0" w:tplc="384639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601EC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B409B4">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78AAC4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7E464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A630E8">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D1612D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6633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7C773C">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5381477"/>
    <w:multiLevelType w:val="hybridMultilevel"/>
    <w:tmpl w:val="C92291FE"/>
    <w:numStyleLink w:val="ImportedStyle9"/>
  </w:abstractNum>
  <w:abstractNum w:abstractNumId="15" w15:restartNumberingAfterBreak="0">
    <w:nsid w:val="64526797"/>
    <w:multiLevelType w:val="hybridMultilevel"/>
    <w:tmpl w:val="8F1A693C"/>
    <w:styleLink w:val="ImportedStyle4"/>
    <w:lvl w:ilvl="0" w:tplc="96A4B0CC">
      <w:start w:val="1"/>
      <w:numFmt w:val="decimal"/>
      <w:lvlText w:val="%1)"/>
      <w:lvlJc w:val="left"/>
      <w:pPr>
        <w:tabs>
          <w:tab w:val="num" w:pos="643"/>
        </w:tabs>
        <w:ind w:left="36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0C736E">
      <w:start w:val="1"/>
      <w:numFmt w:val="decimal"/>
      <w:lvlText w:val="%2)"/>
      <w:lvlJc w:val="left"/>
      <w:pPr>
        <w:tabs>
          <w:tab w:val="num" w:pos="1363"/>
        </w:tabs>
        <w:ind w:left="108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2D24316">
      <w:start w:val="1"/>
      <w:numFmt w:val="decimal"/>
      <w:lvlText w:val="%3)"/>
      <w:lvlJc w:val="left"/>
      <w:pPr>
        <w:tabs>
          <w:tab w:val="num" w:pos="2083"/>
        </w:tabs>
        <w:ind w:left="180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39CAFBC">
      <w:start w:val="1"/>
      <w:numFmt w:val="decimal"/>
      <w:lvlText w:val="%4)"/>
      <w:lvlJc w:val="left"/>
      <w:pPr>
        <w:tabs>
          <w:tab w:val="num" w:pos="2803"/>
        </w:tabs>
        <w:ind w:left="252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444346">
      <w:start w:val="1"/>
      <w:numFmt w:val="decimal"/>
      <w:lvlText w:val="%5)"/>
      <w:lvlJc w:val="left"/>
      <w:pPr>
        <w:tabs>
          <w:tab w:val="num" w:pos="3523"/>
        </w:tabs>
        <w:ind w:left="324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404293E">
      <w:start w:val="1"/>
      <w:numFmt w:val="decimal"/>
      <w:lvlText w:val="%6)"/>
      <w:lvlJc w:val="left"/>
      <w:pPr>
        <w:tabs>
          <w:tab w:val="num" w:pos="4243"/>
        </w:tabs>
        <w:ind w:left="396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9F2723A">
      <w:start w:val="1"/>
      <w:numFmt w:val="decimal"/>
      <w:lvlText w:val="%7)"/>
      <w:lvlJc w:val="left"/>
      <w:pPr>
        <w:tabs>
          <w:tab w:val="num" w:pos="4963"/>
        </w:tabs>
        <w:ind w:left="468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9C3716">
      <w:start w:val="1"/>
      <w:numFmt w:val="decimal"/>
      <w:lvlText w:val="%8)"/>
      <w:lvlJc w:val="left"/>
      <w:pPr>
        <w:tabs>
          <w:tab w:val="num" w:pos="5683"/>
        </w:tabs>
        <w:ind w:left="540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F6881CE">
      <w:start w:val="1"/>
      <w:numFmt w:val="decimal"/>
      <w:lvlText w:val="%9)"/>
      <w:lvlJc w:val="left"/>
      <w:pPr>
        <w:tabs>
          <w:tab w:val="num" w:pos="6403"/>
        </w:tabs>
        <w:ind w:left="612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18E2400"/>
    <w:multiLevelType w:val="hybridMultilevel"/>
    <w:tmpl w:val="AA66B86E"/>
    <w:styleLink w:val="ImportedStyle1"/>
    <w:lvl w:ilvl="0" w:tplc="F258CC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BAA28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061CD8">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B27C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148CF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429EF0">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055AAF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74A80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CCC552">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26F6BAC"/>
    <w:multiLevelType w:val="hybridMultilevel"/>
    <w:tmpl w:val="C92291FE"/>
    <w:styleLink w:val="ImportedStyle9"/>
    <w:lvl w:ilvl="0" w:tplc="235CD85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2C04C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007020">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548040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5EF47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949BA6">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F26C0C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CEE56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143262">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7B05AED"/>
    <w:multiLevelType w:val="hybridMultilevel"/>
    <w:tmpl w:val="179ADBB4"/>
    <w:styleLink w:val="ImportedStyle2"/>
    <w:lvl w:ilvl="0" w:tplc="49A0CB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5A098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40540">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BF6AF2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AC9F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4EF4DE">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978ED8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2E647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C8647E">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7E97B36"/>
    <w:multiLevelType w:val="hybridMultilevel"/>
    <w:tmpl w:val="15442D0E"/>
    <w:styleLink w:val="ImportedStyle3"/>
    <w:lvl w:ilvl="0" w:tplc="BC4E87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ECD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4C694C">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C26265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7413B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406CEE">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5D478E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005B3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2443B0">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CE54141"/>
    <w:multiLevelType w:val="hybridMultilevel"/>
    <w:tmpl w:val="2938D554"/>
    <w:numStyleLink w:val="Bullets"/>
  </w:abstractNum>
  <w:num w:numId="1">
    <w:abstractNumId w:val="16"/>
  </w:num>
  <w:num w:numId="2">
    <w:abstractNumId w:val="9"/>
  </w:num>
  <w:num w:numId="3">
    <w:abstractNumId w:val="15"/>
  </w:num>
  <w:num w:numId="4">
    <w:abstractNumId w:val="5"/>
  </w:num>
  <w:num w:numId="5">
    <w:abstractNumId w:val="18"/>
  </w:num>
  <w:num w:numId="6">
    <w:abstractNumId w:val="4"/>
  </w:num>
  <w:num w:numId="7">
    <w:abstractNumId w:val="19"/>
  </w:num>
  <w:num w:numId="8">
    <w:abstractNumId w:val="12"/>
  </w:num>
  <w:num w:numId="9">
    <w:abstractNumId w:val="5"/>
    <w:lvlOverride w:ilvl="0">
      <w:startOverride w:val="1"/>
      <w:lvl w:ilvl="0" w:tplc="70DE61F2">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65CD2F6">
        <w:start w:val="1"/>
        <w:numFmt w:val="decimal"/>
        <w:lvlText w:val="%2)"/>
        <w:lvlJc w:val="left"/>
        <w:pPr>
          <w:ind w:left="10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1DEBBF0">
        <w:start w:val="1"/>
        <w:numFmt w:val="decimal"/>
        <w:lvlText w:val="%3)"/>
        <w:lvlJc w:val="left"/>
        <w:pPr>
          <w:ind w:left="18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4E875C6">
        <w:start w:val="1"/>
        <w:numFmt w:val="decimal"/>
        <w:lvlText w:val="%4)"/>
        <w:lvlJc w:val="left"/>
        <w:pPr>
          <w:ind w:left="25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76E9638">
        <w:start w:val="1"/>
        <w:numFmt w:val="decimal"/>
        <w:lvlText w:val="%5)"/>
        <w:lvlJc w:val="left"/>
        <w:pPr>
          <w:ind w:left="32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E05B1E">
        <w:start w:val="1"/>
        <w:numFmt w:val="decimal"/>
        <w:lvlText w:val="%6)"/>
        <w:lvlJc w:val="left"/>
        <w:pPr>
          <w:ind w:left="39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70212AA">
        <w:start w:val="1"/>
        <w:numFmt w:val="decimal"/>
        <w:lvlText w:val="%7)"/>
        <w:lvlJc w:val="left"/>
        <w:pPr>
          <w:ind w:left="46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7F25B96">
        <w:start w:val="1"/>
        <w:numFmt w:val="decimal"/>
        <w:lvlText w:val="%8)"/>
        <w:lvlJc w:val="left"/>
        <w:pPr>
          <w:ind w:left="54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69EBB0A">
        <w:start w:val="1"/>
        <w:numFmt w:val="decimal"/>
        <w:lvlText w:val="%9)"/>
        <w:lvlJc w:val="left"/>
        <w:pPr>
          <w:ind w:left="61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num>
  <w:num w:numId="10">
    <w:abstractNumId w:val="8"/>
  </w:num>
  <w:num w:numId="11">
    <w:abstractNumId w:val="0"/>
  </w:num>
  <w:num w:numId="12">
    <w:abstractNumId w:val="0"/>
    <w:lvlOverride w:ilvl="0">
      <w:startOverride w:val="2"/>
    </w:lvlOverride>
  </w:num>
  <w:num w:numId="13">
    <w:abstractNumId w:val="13"/>
  </w:num>
  <w:num w:numId="14">
    <w:abstractNumId w:val="11"/>
  </w:num>
  <w:num w:numId="15">
    <w:abstractNumId w:val="11"/>
    <w:lvlOverride w:ilvl="0">
      <w:startOverride w:val="1"/>
      <w:lvl w:ilvl="0" w:tplc="394ED40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68028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C8AD05C">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61EB82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EC6BAC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9AB770">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0087F4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2EEAA6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F4DCAC">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1"/>
    <w:lvlOverride w:ilvl="0">
      <w:startOverride w:val="3"/>
      <w:lvl w:ilvl="0" w:tplc="394ED406">
        <w:start w:val="3"/>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68028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C8AD05C">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61EB82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EC6BAC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9AB770">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0087F4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2EEAA6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F4DCAC">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7"/>
  </w:num>
  <w:num w:numId="18">
    <w:abstractNumId w:val="14"/>
  </w:num>
  <w:num w:numId="19">
    <w:abstractNumId w:val="1"/>
  </w:num>
  <w:num w:numId="20">
    <w:abstractNumId w:val="6"/>
  </w:num>
  <w:num w:numId="21">
    <w:abstractNumId w:val="3"/>
  </w:num>
  <w:num w:numId="22">
    <w:abstractNumId w:val="2"/>
  </w:num>
  <w:num w:numId="23">
    <w:abstractNumId w:val="10"/>
  </w:num>
  <w:num w:numId="24">
    <w:abstractNumId w:val="20"/>
  </w:num>
  <w:num w:numId="25">
    <w:abstractNumId w:val="7"/>
  </w:num>
  <w:num w:numId="26">
    <w:abstractNumId w:val="7"/>
    <w:lvlOverride w:ilvl="0">
      <w:lvl w:ilvl="0">
        <w:start w:val="1"/>
        <w:numFmt w:val="decimal"/>
        <w:lvlText w:val="%1."/>
        <w:lvlJc w:val="left"/>
        <w:pPr>
          <w:tabs>
            <w:tab w:val="left" w:pos="19"/>
            <w:tab w:val="left" w:pos="57"/>
          </w:tabs>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9"/>
            <w:tab w:val="left" w:pos="57"/>
            <w:tab w:val="left" w:pos="397"/>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19"/>
            <w:tab w:val="left" w:pos="57"/>
            <w:tab w:val="left" w:pos="397"/>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9"/>
            <w:tab w:val="left" w:pos="57"/>
            <w:tab w:val="left" w:pos="397"/>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19"/>
            <w:tab w:val="left" w:pos="57"/>
            <w:tab w:val="left" w:pos="397"/>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19"/>
            <w:tab w:val="left" w:pos="57"/>
            <w:tab w:val="left" w:pos="397"/>
          </w:tabs>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19"/>
            <w:tab w:val="left" w:pos="57"/>
            <w:tab w:val="left" w:pos="397"/>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19"/>
            <w:tab w:val="left" w:pos="57"/>
            <w:tab w:val="left" w:pos="397"/>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19"/>
            <w:tab w:val="left" w:pos="57"/>
            <w:tab w:val="left" w:pos="397"/>
          </w:tabs>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11"/>
    <w:rsid w:val="001E3F17"/>
    <w:rsid w:val="001F77AE"/>
    <w:rsid w:val="002F758D"/>
    <w:rsid w:val="004B4716"/>
    <w:rsid w:val="00676D87"/>
    <w:rsid w:val="008A17C0"/>
    <w:rsid w:val="00A5354A"/>
    <w:rsid w:val="00AE1DE7"/>
    <w:rsid w:val="00B12E11"/>
    <w:rsid w:val="00B179DF"/>
    <w:rsid w:val="00E43ABE"/>
    <w:rsid w:val="00EE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AD60A-71AC-4859-A0F2-892E8A34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paragraph" w:customStyle="1" w:styleId="Default">
    <w:name w:val="Default"/>
    <w:rPr>
      <w:rFonts w:ascii="Calibri" w:eastAsia="Calibri" w:hAnsi="Calibri" w:cs="Calibri"/>
      <w:color w:val="000000"/>
      <w:sz w:val="24"/>
      <w:szCs w:val="24"/>
      <w:u w:color="000000"/>
    </w:rPr>
  </w:style>
  <w:style w:type="paragraph" w:customStyle="1" w:styleId="Heading">
    <w:name w:val="Heading"/>
    <w:next w:val="Body"/>
    <w:pPr>
      <w:keepNext/>
      <w:outlineLvl w:val="0"/>
    </w:pPr>
    <w:rPr>
      <w:rFonts w:ascii="Helvetica" w:hAnsi="Helvetica" w:cs="Arial Unicode MS"/>
      <w:b/>
      <w:bCs/>
      <w:color w:val="000000"/>
      <w:sz w:val="36"/>
      <w:szCs w:val="36"/>
    </w:rPr>
  </w:style>
  <w:style w:type="paragraph" w:customStyle="1" w:styleId="Body">
    <w:name w:val="Body"/>
    <w:rPr>
      <w:rFonts w:ascii="Helvetica" w:hAnsi="Helvetica" w:cs="Arial Unicode MS"/>
      <w:color w:val="000000"/>
      <w:sz w:val="22"/>
      <w:szCs w:val="22"/>
    </w:rPr>
  </w:style>
  <w:style w:type="numbering" w:customStyle="1" w:styleId="ImportedStyle1">
    <w:name w:val="Imported Style 1"/>
    <w:pPr>
      <w:numPr>
        <w:numId w:val="1"/>
      </w:numPr>
    </w:pPr>
  </w:style>
  <w:style w:type="numbering" w:customStyle="1" w:styleId="ImportedStyle4">
    <w:name w:val="Imported Style 4"/>
    <w:pPr>
      <w:numPr>
        <w:numId w:val="3"/>
      </w:numPr>
    </w:pPr>
  </w:style>
  <w:style w:type="character" w:customStyle="1" w:styleId="None">
    <w:name w:val="None"/>
  </w:style>
  <w:style w:type="character" w:customStyle="1" w:styleId="Hyperlink0">
    <w:name w:val="Hyperlink.0"/>
    <w:basedOn w:val="None"/>
    <w:rPr>
      <w:color w:val="0000FF"/>
      <w:u w:val="single" w:color="0000FF"/>
      <w:lang w:val="en-US"/>
    </w:r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paragraph" w:styleId="Akapitzlist">
    <w:name w:val="List Paragraph"/>
    <w:pPr>
      <w:ind w:left="720"/>
    </w:pPr>
    <w:rPr>
      <w:rFonts w:cs="Arial Unicode M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8">
    <w:name w:val="Imported Style 8"/>
    <w:pPr>
      <w:numPr>
        <w:numId w:val="21"/>
      </w:numPr>
    </w:pPr>
  </w:style>
  <w:style w:type="numbering" w:customStyle="1" w:styleId="Bullets">
    <w:name w:val="Bullets"/>
    <w:pPr>
      <w:numPr>
        <w:numId w:val="23"/>
      </w:numPr>
    </w:pPr>
  </w:style>
  <w:style w:type="paragraph" w:styleId="Tekstdymka">
    <w:name w:val="Balloon Text"/>
    <w:basedOn w:val="Normalny"/>
    <w:link w:val="TekstdymkaZnak"/>
    <w:uiPriority w:val="99"/>
    <w:semiHidden/>
    <w:unhideWhenUsed/>
    <w:rsid w:val="001E3F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3F17"/>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s.ug.edu.pl" TargetMode="External"/><Relationship Id="rId3" Type="http://schemas.openxmlformats.org/officeDocument/2006/relationships/settings" Target="settings.xml"/><Relationship Id="rId7" Type="http://schemas.openxmlformats.org/officeDocument/2006/relationships/hyperlink" Target="http://www.ug.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1920</Words>
  <Characters>11520</Characters>
  <Application>Microsoft Office Word</Application>
  <DocSecurity>4</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Sławomir Ważny</cp:lastModifiedBy>
  <cp:revision>2</cp:revision>
  <cp:lastPrinted>2017-08-23T16:30:00Z</cp:lastPrinted>
  <dcterms:created xsi:type="dcterms:W3CDTF">2018-04-17T07:01:00Z</dcterms:created>
  <dcterms:modified xsi:type="dcterms:W3CDTF">2018-04-17T07:01:00Z</dcterms:modified>
</cp:coreProperties>
</file>