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2" w:rsidRDefault="00034142" w:rsidP="00034142">
      <w:pPr>
        <w:ind w:right="17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10</w:t>
      </w:r>
    </w:p>
    <w:p w:rsidR="00034142" w:rsidRDefault="00034142" w:rsidP="00034142">
      <w:pPr>
        <w:ind w:right="17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Instrukcji postępowania przy udzielaniu zamówień publicznych w UG</w:t>
      </w:r>
    </w:p>
    <w:p w:rsidR="00034142" w:rsidRDefault="00034142" w:rsidP="00034142">
      <w:pPr>
        <w:ind w:right="170"/>
        <w:jc w:val="right"/>
        <w:rPr>
          <w:rFonts w:ascii="Arial" w:hAnsi="Arial" w:cs="Arial"/>
          <w:i/>
        </w:rPr>
      </w:pPr>
    </w:p>
    <w:p w:rsidR="00034142" w:rsidRPr="006F7FC8" w:rsidRDefault="00814FAF" w:rsidP="006F7FC8">
      <w:pPr>
        <w:spacing w:line="276" w:lineRule="auto"/>
        <w:ind w:right="169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Wykaz zamówień </w:t>
      </w:r>
      <w:r w:rsidR="009A7C05" w:rsidRPr="006F7FC8">
        <w:rPr>
          <w:rFonts w:asciiTheme="minorHAnsi" w:hAnsiTheme="minorHAnsi" w:cs="Arial"/>
          <w:sz w:val="24"/>
          <w:szCs w:val="24"/>
        </w:rPr>
        <w:t>podlegających ustawie Prawo zamówień publicznych</w:t>
      </w:r>
      <w:r w:rsidR="00034142" w:rsidRPr="006F7FC8">
        <w:rPr>
          <w:rFonts w:asciiTheme="minorHAnsi" w:hAnsiTheme="minorHAnsi" w:cs="Arial"/>
          <w:sz w:val="24"/>
          <w:szCs w:val="24"/>
        </w:rPr>
        <w:t xml:space="preserve"> </w:t>
      </w:r>
    </w:p>
    <w:p w:rsidR="00B25380" w:rsidRPr="00BD1772" w:rsidRDefault="00B25380" w:rsidP="00BD1772">
      <w:pPr>
        <w:pStyle w:val="Default"/>
        <w:numPr>
          <w:ilvl w:val="0"/>
          <w:numId w:val="5"/>
        </w:numPr>
        <w:spacing w:line="276" w:lineRule="auto"/>
        <w:ind w:left="426" w:right="169" w:hanging="284"/>
        <w:jc w:val="both"/>
        <w:rPr>
          <w:rFonts w:asciiTheme="minorHAnsi" w:hAnsiTheme="minorHAnsi" w:cs="Arial"/>
          <w:b/>
          <w:iCs/>
          <w:color w:val="auto"/>
        </w:rPr>
      </w:pPr>
      <w:r w:rsidRPr="00BD1772">
        <w:rPr>
          <w:rFonts w:asciiTheme="minorHAnsi" w:hAnsiTheme="minorHAnsi" w:cs="Arial"/>
          <w:b/>
          <w:color w:val="auto"/>
        </w:rPr>
        <w:t>dostawy: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akcesoria komputerowe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30237200-1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aparatura naukowo-badawcza i specjalistyczna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38500000-0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art. biurowe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30190000-7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art. czystościowe i chemia gospodarcza </w:t>
      </w:r>
      <w:r w:rsidRPr="006F7FC8">
        <w:rPr>
          <w:rFonts w:asciiTheme="minorHAnsi" w:hAnsiTheme="minorHAnsi" w:cs="Arial"/>
          <w:iCs/>
          <w:color w:val="auto"/>
        </w:rPr>
        <w:tab/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39830000-9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art. elektryczne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31680000-6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art. higieniczne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 xml:space="preserve">33770000-8 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art. promocyjne i gadżety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39294000-9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artykuły spożywcze </w:t>
      </w:r>
      <w:r w:rsidRPr="006F7FC8">
        <w:rPr>
          <w:rFonts w:asciiTheme="minorHAnsi" w:hAnsiTheme="minorHAnsi" w:cs="Arial"/>
          <w:iCs/>
          <w:color w:val="auto"/>
        </w:rPr>
        <w:tab/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15800000-6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azot ciekły 24111800-3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benzyna bezołowiowa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091132100-4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bilety lotnicze - CPV: 63512000-0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blankiety elektronicznej legitymacji studenckiej i doktoranckiej (ELS, ELD) - CPV: 30237131-6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centrale telefoniczne, telefony, telefaksy i art. telefoniczne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32500000-8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odzież robocza, terenowa i buty 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35113400-3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drobne materiały laboratoryjne 3- CPV: 8000000-5</w:t>
      </w:r>
      <w:r w:rsidRPr="006F7FC8">
        <w:rPr>
          <w:rFonts w:asciiTheme="minorHAnsi" w:hAnsiTheme="minorHAnsi" w:cs="Arial"/>
          <w:iCs/>
          <w:color w:val="auto"/>
        </w:rPr>
        <w:tab/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drukarki komputerowe atramentowe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30232130-4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drukarki komputerowe laserowe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30232110-8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elektryczny sprzęt AGD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39710000-2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energia elektryczna zakup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 xml:space="preserve">09310000-5 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gazy techniczne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24100000-5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książki krajowe i zagraniczne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22113000-5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klimatyzatory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39717000-1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koks, węgiel, </w:t>
      </w:r>
      <w:proofErr w:type="spellStart"/>
      <w:r w:rsidRPr="006F7FC8">
        <w:rPr>
          <w:rFonts w:asciiTheme="minorHAnsi" w:hAnsiTheme="minorHAnsi" w:cs="Arial"/>
          <w:iCs/>
          <w:color w:val="auto"/>
        </w:rPr>
        <w:t>eko</w:t>
      </w:r>
      <w:proofErr w:type="spellEnd"/>
      <w:r w:rsidRPr="006F7FC8">
        <w:rPr>
          <w:rFonts w:asciiTheme="minorHAnsi" w:hAnsiTheme="minorHAnsi" w:cs="Arial"/>
          <w:iCs/>
          <w:color w:val="auto"/>
        </w:rPr>
        <w:t xml:space="preserve"> groszek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09113000-4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mat. budowlane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44000000-0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materiały eksploatacyjne (tonery) </w:t>
      </w:r>
      <w:r w:rsidRPr="006F7FC8">
        <w:rPr>
          <w:rFonts w:asciiTheme="minorHAnsi" w:hAnsiTheme="minorHAnsi" w:cs="Arial"/>
          <w:color w:val="auto"/>
        </w:rPr>
        <w:t>- CPV: 30125100-2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meble biurowe, szkolne, gabinetowe, laboratoryjne, metalowe i sprzęt szkolny</w:t>
      </w:r>
      <w:r w:rsidRPr="006F7FC8">
        <w:rPr>
          <w:rFonts w:asciiTheme="minorHAnsi" w:hAnsiTheme="minorHAnsi" w:cs="Arial"/>
          <w:iCs/>
          <w:color w:val="auto"/>
        </w:rPr>
        <w:br/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39100000-3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odczynniki (chemiczne i laboratoryjne)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33696000-5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olej napędowy do statku</w:t>
      </w:r>
      <w:r w:rsidRPr="006F7FC8">
        <w:rPr>
          <w:rFonts w:asciiTheme="minorHAnsi" w:hAnsiTheme="minorHAnsi" w:cs="Arial"/>
          <w:iCs/>
          <w:color w:val="auto"/>
        </w:rPr>
        <w:tab/>
        <w:t>09100000-0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olej opałowy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ab/>
        <w:t>09135000-4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oleje napędowe do samochodów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 xml:space="preserve">09134000-7 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oprogramowanie komputerowe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48000000-8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paski magnetyczne do zabezpieczania księgozbiorów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30238000-6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pościeli, kołdry, koce, poduszki, ręczniki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39500000-7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prenumerata czasopism krajowych i zagranicznych w tym elektronicznych 22200000-2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lastRenderedPageBreak/>
        <w:t xml:space="preserve">regały magazynowe, gabloty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36141000-1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rolety, żaluzje, moskitiery – CPV: 39515400-9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samochody osobowe i dostawcze oraz specjalistyczne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34110000-1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sprzęt RTV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32000000-3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sprzęt komputerowy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30200000-1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sprzęt kopiujący (kserokopiarki)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30216110-0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sprzęt multimedialny (projektory, rzutniki, </w:t>
      </w:r>
      <w:proofErr w:type="spellStart"/>
      <w:r w:rsidRPr="006F7FC8">
        <w:rPr>
          <w:rFonts w:asciiTheme="minorHAnsi" w:hAnsiTheme="minorHAnsi" w:cs="Arial"/>
          <w:iCs/>
          <w:color w:val="auto"/>
        </w:rPr>
        <w:t>wizualizery</w:t>
      </w:r>
      <w:proofErr w:type="spellEnd"/>
      <w:r w:rsidRPr="006F7FC8">
        <w:rPr>
          <w:rFonts w:asciiTheme="minorHAnsi" w:hAnsiTheme="minorHAnsi" w:cs="Arial"/>
          <w:iCs/>
          <w:color w:val="auto"/>
        </w:rPr>
        <w:t xml:space="preserve">, ekrany i akcesoria) </w:t>
      </w:r>
      <w:r w:rsidRPr="006F7FC8">
        <w:rPr>
          <w:rFonts w:asciiTheme="minorHAnsi" w:hAnsiTheme="minorHAnsi" w:cs="Arial"/>
          <w:iCs/>
          <w:color w:val="auto"/>
        </w:rPr>
        <w:br/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32322000-6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systemy audiowizualne i telewizyjne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32320000-2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szkło laboratoryjne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33793000-5</w:t>
      </w:r>
    </w:p>
    <w:p w:rsidR="00B25380" w:rsidRPr="006F7FC8" w:rsidRDefault="00B25380" w:rsidP="006F7FC8">
      <w:pPr>
        <w:pStyle w:val="Default"/>
        <w:numPr>
          <w:ilvl w:val="0"/>
          <w:numId w:val="2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wykładziny dywanowe i PCV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44112200-0</w:t>
      </w:r>
    </w:p>
    <w:p w:rsidR="00B25380" w:rsidRPr="00BD1772" w:rsidRDefault="00B25380" w:rsidP="00BD1772">
      <w:pPr>
        <w:pStyle w:val="Default"/>
        <w:numPr>
          <w:ilvl w:val="0"/>
          <w:numId w:val="5"/>
        </w:numPr>
        <w:spacing w:line="276" w:lineRule="auto"/>
        <w:ind w:left="709" w:right="169" w:hanging="283"/>
        <w:jc w:val="both"/>
        <w:rPr>
          <w:rFonts w:asciiTheme="minorHAnsi" w:hAnsiTheme="minorHAnsi" w:cs="Arial"/>
          <w:b/>
          <w:iCs/>
          <w:color w:val="auto"/>
        </w:rPr>
      </w:pPr>
      <w:r w:rsidRPr="00BD1772">
        <w:rPr>
          <w:rFonts w:asciiTheme="minorHAnsi" w:hAnsiTheme="minorHAnsi" w:cs="Arial"/>
          <w:b/>
          <w:color w:val="auto"/>
        </w:rPr>
        <w:t>usługi: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badanie instalacji elektrycznych – pomiary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 xml:space="preserve">50711000-2 </w:t>
      </w:r>
      <w:r w:rsidRPr="006F7FC8">
        <w:rPr>
          <w:rFonts w:asciiTheme="minorHAnsi" w:hAnsiTheme="minorHAnsi" w:cs="Arial"/>
          <w:iCs/>
          <w:color w:val="auto"/>
        </w:rPr>
        <w:tab/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cateringowe </w:t>
      </w:r>
      <w:r w:rsidRPr="006F7FC8">
        <w:rPr>
          <w:rFonts w:asciiTheme="minorHAnsi" w:hAnsiTheme="minorHAnsi" w:cs="Arial"/>
          <w:iCs/>
          <w:color w:val="auto"/>
        </w:rPr>
        <w:tab/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55520000-1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dystrybucji wody z sieci wodociągowej, odprowadzania ścieków do sieci kanalizacyjnej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65100000-4</w:t>
      </w:r>
      <w:r w:rsidRPr="006F7FC8">
        <w:rPr>
          <w:rFonts w:asciiTheme="minorHAnsi" w:hAnsiTheme="minorHAnsi" w:cs="Arial"/>
          <w:iCs/>
          <w:color w:val="auto"/>
        </w:rPr>
        <w:tab/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dystrybucji ciepła z sieci ciepłowniczej 65310000-9kulturalne (teatr, kino, sportowe) </w:t>
      </w:r>
      <w:r w:rsidRPr="006F7FC8">
        <w:rPr>
          <w:rFonts w:asciiTheme="minorHAnsi" w:hAnsiTheme="minorHAnsi" w:cs="Arial"/>
          <w:color w:val="auto"/>
        </w:rPr>
        <w:t xml:space="preserve"> - CPV: </w:t>
      </w:r>
      <w:r w:rsidRPr="006F7FC8">
        <w:rPr>
          <w:rFonts w:asciiTheme="minorHAnsi" w:hAnsiTheme="minorHAnsi" w:cs="Arial"/>
          <w:iCs/>
          <w:color w:val="auto"/>
        </w:rPr>
        <w:t>92000000-1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dystrybucji gazu z sieci gazowej 65210000-8edukacyjne i szkoleniowe, rekrutacji </w:t>
      </w:r>
      <w:r w:rsidRPr="006F7FC8">
        <w:rPr>
          <w:rFonts w:asciiTheme="minorHAnsi" w:hAnsiTheme="minorHAnsi" w:cs="Arial"/>
          <w:iCs/>
          <w:color w:val="auto"/>
        </w:rPr>
        <w:br/>
        <w:t xml:space="preserve">i pozyskiwania pracowników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800000000-4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inżynieryjne w zakresie projektowania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71320000-7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krawieckie (szycie odzieży w tym togi, koszule, garnitury itp.)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98393000-4</w:t>
      </w:r>
      <w:r w:rsidRPr="006F7FC8">
        <w:rPr>
          <w:rFonts w:asciiTheme="minorHAnsi" w:hAnsiTheme="minorHAnsi" w:cs="Arial"/>
          <w:iCs/>
          <w:color w:val="auto"/>
        </w:rPr>
        <w:tab/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transportu kolejowego (bilety PKP)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60200000-0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284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przesyłania energii elektrycznej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65300000-6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montażu rolet i żaluzji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44115310-5</w:t>
      </w:r>
      <w:r w:rsidRPr="006F7FC8">
        <w:rPr>
          <w:rFonts w:asciiTheme="minorHAnsi" w:hAnsiTheme="minorHAnsi" w:cs="Arial"/>
          <w:iCs/>
          <w:color w:val="auto"/>
        </w:rPr>
        <w:tab/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mycia okien </w:t>
      </w:r>
      <w:r w:rsidRPr="006F7FC8">
        <w:rPr>
          <w:rFonts w:asciiTheme="minorHAnsi" w:hAnsiTheme="minorHAnsi" w:cs="Arial"/>
          <w:iCs/>
          <w:color w:val="auto"/>
        </w:rPr>
        <w:tab/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90911300-9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naprawy drukarek, kserokopiarek oraz urządzeń wielofunkcyjnych i skanerów </w:t>
      </w:r>
      <w:r w:rsidRPr="006F7FC8">
        <w:rPr>
          <w:rFonts w:asciiTheme="minorHAnsi" w:hAnsiTheme="minorHAnsi" w:cs="Arial"/>
          <w:iCs/>
          <w:color w:val="auto"/>
        </w:rPr>
        <w:br/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50300000-8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powszechne usługi pocztowe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64110000-0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prace na wysokości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50760000-0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pralnicze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98310000-9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przyjmowania, przewożenia i doręczania przesyłek krajowych i zagranicznych</w:t>
      </w:r>
      <w:r w:rsidRPr="006F7FC8">
        <w:rPr>
          <w:rFonts w:asciiTheme="minorHAnsi" w:hAnsiTheme="minorHAnsi" w:cs="Arial"/>
          <w:iCs/>
          <w:color w:val="auto"/>
        </w:rPr>
        <w:tab/>
      </w:r>
      <w:r w:rsidRPr="006F7FC8">
        <w:rPr>
          <w:rFonts w:asciiTheme="minorHAnsi" w:hAnsiTheme="minorHAnsi" w:cs="Arial"/>
          <w:iCs/>
          <w:color w:val="auto"/>
        </w:rPr>
        <w:br/>
      </w:r>
      <w:r w:rsidRPr="006F7FC8">
        <w:rPr>
          <w:rFonts w:asciiTheme="minorHAnsi" w:hAnsiTheme="minorHAnsi" w:cs="Arial"/>
          <w:color w:val="auto"/>
        </w:rPr>
        <w:t xml:space="preserve">- CPV: </w:t>
      </w:r>
      <w:r w:rsidRPr="006F7FC8">
        <w:rPr>
          <w:rFonts w:asciiTheme="minorHAnsi" w:hAnsiTheme="minorHAnsi" w:cs="Arial"/>
          <w:iCs/>
          <w:color w:val="auto"/>
        </w:rPr>
        <w:t>64110000-0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rekreacyjno-sportowe (basen, </w:t>
      </w:r>
      <w:proofErr w:type="spellStart"/>
      <w:r w:rsidRPr="006F7FC8">
        <w:rPr>
          <w:rFonts w:asciiTheme="minorHAnsi" w:hAnsiTheme="minorHAnsi" w:cs="Arial"/>
          <w:iCs/>
          <w:color w:val="auto"/>
        </w:rPr>
        <w:t>aquapark</w:t>
      </w:r>
      <w:proofErr w:type="spellEnd"/>
      <w:r w:rsidRPr="006F7FC8">
        <w:rPr>
          <w:rFonts w:asciiTheme="minorHAnsi" w:hAnsiTheme="minorHAnsi" w:cs="Arial"/>
          <w:iCs/>
          <w:color w:val="auto"/>
        </w:rPr>
        <w:t xml:space="preserve">)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92610000-0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serwis i konserwacji klimatyzatorów, urządzeń dźwigowych, systemów sygnalizacji włamania i napadów, systemów detekcji tlenku węgla, systemów kontroli dostępu, systemów alarmu pożaru i zadymienia, central telefonicznych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50000000-1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serwis i konserwacja wind i dźwigów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50750000-7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sprzątania budynków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90911200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lastRenderedPageBreak/>
        <w:t xml:space="preserve">telekomunikacyjne komórkowe 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64212000-5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telekomunikacyjne stacjonarne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64110000-0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transportowe (przewóz osób autokarami)</w:t>
      </w:r>
      <w:r w:rsidRPr="006F7FC8">
        <w:rPr>
          <w:rFonts w:asciiTheme="minorHAnsi" w:hAnsiTheme="minorHAnsi" w:cs="Arial"/>
          <w:iCs/>
          <w:color w:val="auto"/>
        </w:rPr>
        <w:tab/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60172000-4</w:t>
      </w:r>
      <w:bookmarkStart w:id="0" w:name="_GoBack"/>
      <w:bookmarkEnd w:id="0"/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ubezpieczenia majątkowe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66515000-3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ubezpieczenia morskie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66514150-2</w:t>
      </w:r>
    </w:p>
    <w:p w:rsidR="00B25380" w:rsidRPr="006F7FC8" w:rsidRDefault="00B25380" w:rsidP="00BD1772">
      <w:pPr>
        <w:pStyle w:val="Default"/>
        <w:numPr>
          <w:ilvl w:val="0"/>
          <w:numId w:val="3"/>
        </w:numPr>
        <w:spacing w:line="276" w:lineRule="auto"/>
        <w:ind w:left="851" w:right="169" w:firstLine="283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ubezpieczenia na życie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66511000-5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ubezpieczenia komunikacyjne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66516100-1</w:t>
      </w:r>
    </w:p>
    <w:p w:rsidR="00B25380" w:rsidRPr="006F7FC8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 xml:space="preserve">wywozu odpadów komunalnych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34999400-0</w:t>
      </w:r>
      <w:r w:rsidRPr="006F7FC8">
        <w:rPr>
          <w:rFonts w:asciiTheme="minorHAnsi" w:hAnsiTheme="minorHAnsi" w:cs="Arial"/>
          <w:iCs/>
          <w:color w:val="auto"/>
        </w:rPr>
        <w:tab/>
      </w:r>
    </w:p>
    <w:p w:rsidR="00B25380" w:rsidRDefault="00B25380" w:rsidP="006F7FC8">
      <w:pPr>
        <w:pStyle w:val="Default"/>
        <w:numPr>
          <w:ilvl w:val="0"/>
          <w:numId w:val="3"/>
        </w:numPr>
        <w:spacing w:line="276" w:lineRule="auto"/>
        <w:ind w:left="1560" w:right="169" w:hanging="426"/>
        <w:jc w:val="both"/>
        <w:rPr>
          <w:rFonts w:asciiTheme="minorHAnsi" w:hAnsiTheme="minorHAnsi" w:cs="Arial"/>
          <w:iCs/>
          <w:color w:val="auto"/>
        </w:rPr>
      </w:pPr>
      <w:r w:rsidRPr="006F7FC8">
        <w:rPr>
          <w:rFonts w:asciiTheme="minorHAnsi" w:hAnsiTheme="minorHAnsi" w:cs="Arial"/>
          <w:iCs/>
          <w:color w:val="auto"/>
        </w:rPr>
        <w:t>w</w:t>
      </w:r>
      <w:r w:rsidR="00BD1772">
        <w:rPr>
          <w:rFonts w:asciiTheme="minorHAnsi" w:hAnsiTheme="minorHAnsi" w:cs="Arial"/>
          <w:iCs/>
          <w:color w:val="auto"/>
        </w:rPr>
        <w:t xml:space="preserve">ykonania projektów budowlanych </w:t>
      </w:r>
      <w:r w:rsidRPr="006F7FC8">
        <w:rPr>
          <w:rFonts w:asciiTheme="minorHAnsi" w:hAnsiTheme="minorHAnsi" w:cs="Arial"/>
          <w:color w:val="auto"/>
        </w:rPr>
        <w:t xml:space="preserve">- CPV: </w:t>
      </w:r>
      <w:r w:rsidRPr="006F7FC8">
        <w:rPr>
          <w:rFonts w:asciiTheme="minorHAnsi" w:hAnsiTheme="minorHAnsi" w:cs="Arial"/>
          <w:iCs/>
          <w:color w:val="auto"/>
        </w:rPr>
        <w:t>71200000-0</w:t>
      </w:r>
    </w:p>
    <w:p w:rsidR="00BD1772" w:rsidRPr="006F7FC8" w:rsidRDefault="00BD1772" w:rsidP="00BD1772">
      <w:pPr>
        <w:pStyle w:val="Default"/>
        <w:spacing w:line="276" w:lineRule="auto"/>
        <w:ind w:left="1560" w:right="169"/>
        <w:jc w:val="both"/>
        <w:rPr>
          <w:rFonts w:asciiTheme="minorHAnsi" w:hAnsiTheme="minorHAnsi" w:cs="Arial"/>
          <w:iCs/>
          <w:color w:val="auto"/>
        </w:rPr>
      </w:pPr>
    </w:p>
    <w:p w:rsidR="00BD1772" w:rsidRDefault="00B25380" w:rsidP="00BD1772">
      <w:pPr>
        <w:pStyle w:val="Akapitzlist"/>
        <w:numPr>
          <w:ilvl w:val="0"/>
          <w:numId w:val="7"/>
        </w:numPr>
        <w:spacing w:line="276" w:lineRule="auto"/>
        <w:ind w:left="709" w:right="169" w:hanging="283"/>
        <w:jc w:val="both"/>
        <w:rPr>
          <w:rFonts w:asciiTheme="minorHAnsi" w:hAnsiTheme="minorHAnsi" w:cs="Arial"/>
          <w:sz w:val="24"/>
          <w:szCs w:val="24"/>
        </w:rPr>
      </w:pPr>
      <w:r w:rsidRPr="00BD1772">
        <w:rPr>
          <w:rFonts w:asciiTheme="minorHAnsi" w:hAnsiTheme="minorHAnsi" w:cs="Arial"/>
          <w:b/>
          <w:sz w:val="24"/>
          <w:szCs w:val="24"/>
        </w:rPr>
        <w:t>roboty budowlane</w:t>
      </w:r>
      <w:r w:rsidRPr="00BD1772">
        <w:rPr>
          <w:rFonts w:asciiTheme="minorHAnsi" w:hAnsiTheme="minorHAnsi" w:cs="Arial"/>
          <w:sz w:val="24"/>
          <w:szCs w:val="24"/>
        </w:rPr>
        <w:t xml:space="preserve"> – w rozumieniu ustawy Prawo budowlane  – CPV: 45000000-7.</w:t>
      </w:r>
    </w:p>
    <w:p w:rsidR="00BD1772" w:rsidRPr="00BD1772" w:rsidRDefault="00BD1772" w:rsidP="00BD1772">
      <w:pPr>
        <w:pStyle w:val="Akapitzlist"/>
        <w:spacing w:line="276" w:lineRule="auto"/>
        <w:ind w:left="851" w:right="169"/>
        <w:jc w:val="both"/>
        <w:rPr>
          <w:rFonts w:asciiTheme="minorHAnsi" w:hAnsiTheme="minorHAnsi" w:cs="Arial"/>
          <w:sz w:val="24"/>
          <w:szCs w:val="24"/>
        </w:rPr>
      </w:pPr>
    </w:p>
    <w:p w:rsidR="00B25380" w:rsidRPr="006F7FC8" w:rsidRDefault="00B25380" w:rsidP="006F7FC8">
      <w:pPr>
        <w:pStyle w:val="Default"/>
        <w:spacing w:line="276" w:lineRule="auto"/>
        <w:ind w:left="709" w:right="169"/>
        <w:jc w:val="both"/>
        <w:rPr>
          <w:rFonts w:asciiTheme="minorHAnsi" w:hAnsiTheme="minorHAnsi" w:cs="Arial"/>
          <w:b/>
          <w:i/>
          <w:color w:val="auto"/>
        </w:rPr>
      </w:pPr>
      <w:r w:rsidRPr="006F7FC8">
        <w:rPr>
          <w:rFonts w:asciiTheme="minorHAnsi" w:hAnsiTheme="minorHAnsi" w:cs="Arial"/>
          <w:b/>
          <w:i/>
          <w:color w:val="auto"/>
        </w:rPr>
        <w:t>Uwaga! Powyżej wymienione  zamówienia wymagają obowiązkowego złożenia wniosku o wszczęcie postępowania o udzielenie zamówienia do Działu Zamówień Publicznych – załącznik nr 3.</w:t>
      </w:r>
    </w:p>
    <w:p w:rsidR="008300CC" w:rsidRPr="006F7FC8" w:rsidRDefault="008300CC" w:rsidP="006F7FC8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8300CC" w:rsidRPr="006F7FC8" w:rsidSect="00B2538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71F"/>
    <w:multiLevelType w:val="hybridMultilevel"/>
    <w:tmpl w:val="3CC8521E"/>
    <w:lvl w:ilvl="0" w:tplc="9F642990">
      <w:start w:val="1"/>
      <w:numFmt w:val="decimal"/>
      <w:lvlText w:val="%1)"/>
      <w:lvlJc w:val="left"/>
      <w:pPr>
        <w:ind w:left="199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3D4"/>
    <w:multiLevelType w:val="hybridMultilevel"/>
    <w:tmpl w:val="4D029C5E"/>
    <w:lvl w:ilvl="0" w:tplc="38AECE1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C56CD"/>
    <w:multiLevelType w:val="hybridMultilevel"/>
    <w:tmpl w:val="237CB474"/>
    <w:lvl w:ilvl="0" w:tplc="0415000F">
      <w:start w:val="1"/>
      <w:numFmt w:val="decimal"/>
      <w:lvlText w:val="%1."/>
      <w:lvlJc w:val="left"/>
      <w:pPr>
        <w:ind w:left="164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E5F59"/>
    <w:multiLevelType w:val="hybridMultilevel"/>
    <w:tmpl w:val="9E4EC848"/>
    <w:lvl w:ilvl="0" w:tplc="F00A63F4">
      <w:start w:val="3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3DF08B0"/>
    <w:multiLevelType w:val="hybridMultilevel"/>
    <w:tmpl w:val="8B0E1482"/>
    <w:lvl w:ilvl="0" w:tplc="74DEFA00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25380"/>
    <w:rsid w:val="00034142"/>
    <w:rsid w:val="000A5A94"/>
    <w:rsid w:val="001B4193"/>
    <w:rsid w:val="00390E60"/>
    <w:rsid w:val="003F5B44"/>
    <w:rsid w:val="006F7FC8"/>
    <w:rsid w:val="007D34DA"/>
    <w:rsid w:val="00814FAF"/>
    <w:rsid w:val="008300CC"/>
    <w:rsid w:val="00941FAF"/>
    <w:rsid w:val="009A7C05"/>
    <w:rsid w:val="00B25380"/>
    <w:rsid w:val="00BD1772"/>
    <w:rsid w:val="00CC59D8"/>
    <w:rsid w:val="00CD0B92"/>
    <w:rsid w:val="00EF28D3"/>
    <w:rsid w:val="00FB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380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5380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643</Words>
  <Characters>3800</Characters>
  <Application>Microsoft Office Word</Application>
  <DocSecurity>0</DocSecurity>
  <Lines>31</Lines>
  <Paragraphs>8</Paragraphs>
  <ScaleCrop>false</ScaleCrop>
  <Company>Uniwersytet Gdański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p.jedrzejczyk</dc:creator>
  <cp:keywords/>
  <dc:description/>
  <cp:lastModifiedBy>p.jedrzejczyk</cp:lastModifiedBy>
  <cp:revision>7</cp:revision>
  <dcterms:created xsi:type="dcterms:W3CDTF">2014-06-02T13:19:00Z</dcterms:created>
  <dcterms:modified xsi:type="dcterms:W3CDTF">2014-06-11T06:21:00Z</dcterms:modified>
</cp:coreProperties>
</file>