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40" w:rsidRPr="005D4B68" w:rsidRDefault="00E34E0D" w:rsidP="00433C1A">
      <w:pPr>
        <w:pStyle w:val="Style1"/>
        <w:widowControl/>
        <w:spacing w:before="43"/>
        <w:ind w:left="3600"/>
        <w:jc w:val="right"/>
        <w:rPr>
          <w:rStyle w:val="FontStyle13"/>
        </w:rPr>
      </w:pPr>
      <w:r w:rsidRPr="005D4B68">
        <w:rPr>
          <w:rStyle w:val="FontStyle13"/>
        </w:rPr>
        <w:t>Z</w:t>
      </w:r>
      <w:r w:rsidR="00611EE6" w:rsidRPr="005D4B68">
        <w:rPr>
          <w:rStyle w:val="FontStyle13"/>
        </w:rPr>
        <w:t xml:space="preserve">ałącznik do zarządzenia Rektora UG nr </w:t>
      </w:r>
      <w:r w:rsidR="00E53D0F">
        <w:rPr>
          <w:rStyle w:val="FontStyle13"/>
        </w:rPr>
        <w:t>63</w:t>
      </w:r>
      <w:r w:rsidR="0067077B" w:rsidRPr="005D4B68">
        <w:rPr>
          <w:rStyle w:val="FontStyle13"/>
        </w:rPr>
        <w:t xml:space="preserve">/R/11 </w:t>
      </w:r>
      <w:r w:rsidR="00433C1A" w:rsidRPr="005D4B68">
        <w:rPr>
          <w:rStyle w:val="FontStyle13"/>
        </w:rPr>
        <w:t>ze zm.</w:t>
      </w:r>
    </w:p>
    <w:p w:rsidR="00055240" w:rsidRPr="005D4B68" w:rsidRDefault="00055240">
      <w:pPr>
        <w:pStyle w:val="Style2"/>
        <w:widowControl/>
        <w:spacing w:line="240" w:lineRule="exact"/>
        <w:ind w:left="706"/>
        <w:rPr>
          <w:sz w:val="20"/>
          <w:szCs w:val="20"/>
        </w:rPr>
      </w:pPr>
    </w:p>
    <w:p w:rsidR="00055240" w:rsidRPr="005D4B68" w:rsidRDefault="00055240">
      <w:pPr>
        <w:pStyle w:val="Style2"/>
        <w:widowControl/>
        <w:spacing w:line="240" w:lineRule="exact"/>
        <w:ind w:left="706"/>
        <w:rPr>
          <w:sz w:val="20"/>
          <w:szCs w:val="20"/>
        </w:rPr>
      </w:pPr>
    </w:p>
    <w:p w:rsidR="00055240" w:rsidRPr="005D4B68" w:rsidRDefault="00611EE6">
      <w:pPr>
        <w:pStyle w:val="Style2"/>
        <w:widowControl/>
        <w:spacing w:before="154"/>
        <w:ind w:left="706"/>
        <w:rPr>
          <w:rStyle w:val="FontStyle14"/>
        </w:rPr>
      </w:pPr>
      <w:r w:rsidRPr="005D4B68">
        <w:rPr>
          <w:rStyle w:val="FontStyle14"/>
        </w:rPr>
        <w:t>REGULAMIN PRZYZNAWANIA POMOCY MATERIALNEJ STUDENTOM UNIWERSYTETU GDA</w:t>
      </w:r>
      <w:r w:rsidRPr="005D4B68">
        <w:rPr>
          <w:rStyle w:val="FontStyle15"/>
        </w:rPr>
        <w:t>Ń</w:t>
      </w:r>
      <w:r w:rsidRPr="005D4B68">
        <w:rPr>
          <w:rStyle w:val="FontStyle14"/>
        </w:rPr>
        <w:t>SKIEGO</w:t>
      </w:r>
    </w:p>
    <w:p w:rsidR="00055240" w:rsidRPr="005D4B68" w:rsidRDefault="00055240">
      <w:pPr>
        <w:pStyle w:val="Style3"/>
        <w:widowControl/>
        <w:spacing w:line="240" w:lineRule="exact"/>
        <w:jc w:val="center"/>
        <w:rPr>
          <w:sz w:val="20"/>
          <w:szCs w:val="20"/>
        </w:rPr>
      </w:pPr>
    </w:p>
    <w:p w:rsidR="00055240" w:rsidRPr="005D4B68" w:rsidRDefault="00611EE6">
      <w:pPr>
        <w:pStyle w:val="Style3"/>
        <w:widowControl/>
        <w:spacing w:before="125"/>
        <w:jc w:val="center"/>
        <w:rPr>
          <w:rStyle w:val="FontStyle16"/>
        </w:rPr>
      </w:pPr>
      <w:r w:rsidRPr="005D4B68">
        <w:rPr>
          <w:rStyle w:val="FontStyle16"/>
        </w:rPr>
        <w:t>(tekst ujednolicony z dnia</w:t>
      </w:r>
      <w:r w:rsidR="00433C1A" w:rsidRPr="005D4B68">
        <w:rPr>
          <w:rStyle w:val="FontStyle16"/>
        </w:rPr>
        <w:t xml:space="preserve"> </w:t>
      </w:r>
      <w:r w:rsidR="003A2038">
        <w:rPr>
          <w:rStyle w:val="FontStyle16"/>
        </w:rPr>
        <w:t>28 września 2015 roku</w:t>
      </w:r>
      <w:r w:rsidRPr="005D4B68">
        <w:rPr>
          <w:rStyle w:val="FontStyle16"/>
        </w:rPr>
        <w:t>)</w:t>
      </w:r>
    </w:p>
    <w:p w:rsidR="00055240" w:rsidRPr="005D4B68" w:rsidRDefault="00055240">
      <w:pPr>
        <w:pStyle w:val="Style4"/>
        <w:widowControl/>
        <w:spacing w:line="240" w:lineRule="exact"/>
        <w:ind w:left="3144" w:right="3173"/>
        <w:rPr>
          <w:sz w:val="20"/>
          <w:szCs w:val="20"/>
        </w:rPr>
      </w:pPr>
    </w:p>
    <w:p w:rsidR="009D32B2" w:rsidRPr="005D4B68" w:rsidRDefault="00611EE6">
      <w:pPr>
        <w:pStyle w:val="Style4"/>
        <w:widowControl/>
        <w:spacing w:before="91"/>
        <w:ind w:left="3144" w:right="3173"/>
        <w:rPr>
          <w:rStyle w:val="FontStyle19"/>
        </w:rPr>
      </w:pPr>
      <w:r w:rsidRPr="005D4B68">
        <w:rPr>
          <w:rStyle w:val="FontStyle19"/>
        </w:rPr>
        <w:t>Rozdzia</w:t>
      </w:r>
      <w:r w:rsidRPr="005D4B68">
        <w:rPr>
          <w:rStyle w:val="FontStyle20"/>
        </w:rPr>
        <w:t xml:space="preserve">ł </w:t>
      </w:r>
      <w:r w:rsidR="00522864" w:rsidRPr="005D4B68">
        <w:rPr>
          <w:rStyle w:val="FontStyle19"/>
        </w:rPr>
        <w:t>1.</w:t>
      </w:r>
    </w:p>
    <w:p w:rsidR="00055240" w:rsidRPr="005D4B68" w:rsidRDefault="00611EE6">
      <w:pPr>
        <w:pStyle w:val="Style4"/>
        <w:widowControl/>
        <w:spacing w:before="91"/>
        <w:ind w:left="3144" w:right="3173"/>
        <w:rPr>
          <w:rStyle w:val="FontStyle19"/>
        </w:rPr>
      </w:pPr>
      <w:r w:rsidRPr="005D4B68">
        <w:rPr>
          <w:rStyle w:val="FontStyle19"/>
        </w:rPr>
        <w:t>Formy pomocy materialnej</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158" w:line="240" w:lineRule="auto"/>
        <w:jc w:val="center"/>
        <w:rPr>
          <w:rStyle w:val="FontStyle22"/>
        </w:rPr>
      </w:pPr>
      <w:r w:rsidRPr="005D4B68">
        <w:rPr>
          <w:rStyle w:val="FontStyle22"/>
        </w:rPr>
        <w:t>§ 1</w:t>
      </w:r>
      <w:r w:rsidR="00522864" w:rsidRPr="005D4B68">
        <w:rPr>
          <w:rStyle w:val="FontStyle22"/>
        </w:rPr>
        <w:t>.</w:t>
      </w:r>
    </w:p>
    <w:p w:rsidR="00055240" w:rsidRPr="005D4B68" w:rsidRDefault="00611EE6">
      <w:pPr>
        <w:pStyle w:val="Style6"/>
        <w:widowControl/>
        <w:rPr>
          <w:rStyle w:val="FontStyle22"/>
        </w:rPr>
      </w:pPr>
      <w:r w:rsidRPr="005D4B68">
        <w:rPr>
          <w:rStyle w:val="FontStyle22"/>
        </w:rPr>
        <w:t>Student Uniwersytetu Gdańskiego może ubiegać się o pomoc materialną ze środków Funduszu Pomocy Materialnej dla Studentów i Doktorantów i przeznaczonych na te</w:t>
      </w:r>
      <w:r w:rsidR="00E522AC" w:rsidRPr="005D4B68">
        <w:rPr>
          <w:rStyle w:val="FontStyle22"/>
        </w:rPr>
        <w:t>n cel środków budżetu państwa w </w:t>
      </w:r>
      <w:r w:rsidRPr="005D4B68">
        <w:rPr>
          <w:rStyle w:val="FontStyle22"/>
        </w:rPr>
        <w:t>formie:</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socjalnego,</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specjalnego dla osób niepełnosprawnych,</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Rektora dla najlepszych studentów,</w:t>
      </w:r>
    </w:p>
    <w:p w:rsidR="00055240" w:rsidRPr="005D4B68" w:rsidRDefault="00611EE6" w:rsidP="00611EE6">
      <w:pPr>
        <w:pStyle w:val="Style5"/>
        <w:widowControl/>
        <w:numPr>
          <w:ilvl w:val="0"/>
          <w:numId w:val="1"/>
        </w:numPr>
        <w:tabs>
          <w:tab w:val="left" w:pos="360"/>
        </w:tabs>
        <w:ind w:firstLine="0"/>
        <w:jc w:val="left"/>
        <w:rPr>
          <w:rStyle w:val="FontStyle22"/>
        </w:rPr>
      </w:pPr>
      <w:r w:rsidRPr="005D4B68">
        <w:rPr>
          <w:rStyle w:val="FontStyle22"/>
        </w:rPr>
        <w:t>stypendium Ministra Nauki i Szkolnictwa Wyższego za</w:t>
      </w:r>
      <w:r w:rsidR="00AE3706" w:rsidRPr="005D4B68">
        <w:rPr>
          <w:rStyle w:val="FontStyle22"/>
        </w:rPr>
        <w:t xml:space="preserve"> </w:t>
      </w:r>
      <w:r w:rsidRPr="005D4B68">
        <w:rPr>
          <w:rStyle w:val="FontStyle22"/>
        </w:rPr>
        <w:t>wybitne osiągnięcia,</w:t>
      </w:r>
    </w:p>
    <w:p w:rsidR="00055240" w:rsidRPr="005D4B68" w:rsidRDefault="00611EE6" w:rsidP="00611EE6">
      <w:pPr>
        <w:pStyle w:val="Style5"/>
        <w:widowControl/>
        <w:numPr>
          <w:ilvl w:val="0"/>
          <w:numId w:val="1"/>
        </w:numPr>
        <w:tabs>
          <w:tab w:val="left" w:pos="360"/>
        </w:tabs>
        <w:spacing w:before="5" w:line="240" w:lineRule="auto"/>
        <w:ind w:firstLine="0"/>
        <w:jc w:val="left"/>
        <w:rPr>
          <w:rStyle w:val="FontStyle22"/>
        </w:rPr>
      </w:pPr>
      <w:r w:rsidRPr="005D4B68">
        <w:rPr>
          <w:rStyle w:val="FontStyle22"/>
        </w:rPr>
        <w:t>zapomogi.</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16" w:line="240" w:lineRule="auto"/>
        <w:rPr>
          <w:rStyle w:val="FontStyle19"/>
        </w:rPr>
      </w:pPr>
      <w:r w:rsidRPr="005D4B68">
        <w:rPr>
          <w:rStyle w:val="FontStyle19"/>
        </w:rPr>
        <w:t>Rozdzia</w:t>
      </w:r>
      <w:r w:rsidRPr="005D4B68">
        <w:rPr>
          <w:rStyle w:val="FontStyle20"/>
        </w:rPr>
        <w:t xml:space="preserve">ł </w:t>
      </w:r>
      <w:r w:rsidR="00522864" w:rsidRPr="005D4B68">
        <w:rPr>
          <w:rStyle w:val="FontStyle19"/>
        </w:rPr>
        <w:t>2.</w:t>
      </w:r>
    </w:p>
    <w:p w:rsidR="00055240" w:rsidRPr="005D4B68" w:rsidRDefault="00611EE6">
      <w:pPr>
        <w:pStyle w:val="Style4"/>
        <w:widowControl/>
        <w:spacing w:before="67" w:line="240" w:lineRule="auto"/>
        <w:rPr>
          <w:rStyle w:val="FontStyle19"/>
        </w:rPr>
      </w:pPr>
      <w:r w:rsidRPr="005D4B68">
        <w:rPr>
          <w:rStyle w:val="FontStyle19"/>
        </w:rPr>
        <w:t>Organy orzekaj</w:t>
      </w:r>
      <w:r w:rsidRPr="005D4B68">
        <w:rPr>
          <w:rStyle w:val="FontStyle20"/>
        </w:rPr>
        <w:t>ą</w:t>
      </w:r>
      <w:r w:rsidRPr="005D4B68">
        <w:rPr>
          <w:rStyle w:val="FontStyle19"/>
        </w:rPr>
        <w:t>ce w sprawie pomocy materialnej</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82"/>
        <w:jc w:val="center"/>
        <w:rPr>
          <w:rStyle w:val="FontStyle22"/>
        </w:rPr>
      </w:pPr>
      <w:r w:rsidRPr="005D4B68">
        <w:rPr>
          <w:rStyle w:val="FontStyle22"/>
        </w:rPr>
        <w:t>§ 2</w:t>
      </w:r>
      <w:r w:rsidR="00522864" w:rsidRPr="005D4B68">
        <w:rPr>
          <w:rStyle w:val="FontStyle22"/>
        </w:rPr>
        <w:t>.</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 xml:space="preserve">Świadczenia, o których mowa w §1 ust. 1-3 i 5 przyznawane są przez Wydziałową Komisję Stypendialną na wniosek studenta. </w:t>
      </w:r>
      <w:r w:rsidRPr="005D4B68">
        <w:rPr>
          <w:rStyle w:val="FontStyle19"/>
        </w:rPr>
        <w:t>Wzory wniosków stanowi</w:t>
      </w:r>
      <w:r w:rsidRPr="005D4B68">
        <w:rPr>
          <w:rStyle w:val="FontStyle20"/>
        </w:rPr>
        <w:t xml:space="preserve">ą </w:t>
      </w:r>
      <w:r w:rsidRPr="005D4B68">
        <w:rPr>
          <w:rStyle w:val="FontStyle19"/>
        </w:rPr>
        <w:t>za</w:t>
      </w:r>
      <w:r w:rsidRPr="005D4B68">
        <w:rPr>
          <w:rStyle w:val="FontStyle20"/>
        </w:rPr>
        <w:t>łą</w:t>
      </w:r>
      <w:r w:rsidRPr="005D4B68">
        <w:rPr>
          <w:rStyle w:val="FontStyle19"/>
        </w:rPr>
        <w:t xml:space="preserve">cznik nr 1 </w:t>
      </w:r>
      <w:r w:rsidRPr="005D4B68">
        <w:rPr>
          <w:rStyle w:val="FontStyle22"/>
        </w:rPr>
        <w:t xml:space="preserve">(wniosek </w:t>
      </w:r>
      <w:r w:rsidR="00433C1A" w:rsidRPr="005D4B68">
        <w:rPr>
          <w:rStyle w:val="FontStyle22"/>
        </w:rPr>
        <w:t>o </w:t>
      </w:r>
      <w:r w:rsidRPr="005D4B68">
        <w:rPr>
          <w:rStyle w:val="FontStyle22"/>
        </w:rPr>
        <w:t xml:space="preserve">udzielenie pomocy materialnej) i </w:t>
      </w:r>
      <w:r w:rsidRPr="005D4B68">
        <w:rPr>
          <w:rStyle w:val="FontStyle19"/>
        </w:rPr>
        <w:t xml:space="preserve">nr 2 </w:t>
      </w:r>
      <w:r w:rsidRPr="005D4B68">
        <w:rPr>
          <w:rStyle w:val="FontStyle22"/>
        </w:rPr>
        <w:t>(wniosek o przyznanie stypendium Rektora dla najlepszych studentów) do niniejszego regulaminu.</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Dziekan na wniosek Wydziałowej Rady Samorządu Studentów powołuje Wydziałową Komisję Stypendialną, spośród studentów delegowanych przez Wydziałową Radę Samorządu Studentów UG i pracowników uczelni, przy czym studenci stanowią większość składu komisji. Pracowników uczelni deleguje Dziekan.</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Rektor na wniosek Parlamentu Studentów zaopiniowany przez Prorektora ds. Studenckich powołuje Odwoławczą Komisję Stypendialną, spośród studentów delegowanych przez Parlament Studentów UG i pracowników uczelni, przy czym studenci stanowią większość składu komisji. Pracowników uczelni deleguje Prorektor ds. Studenckich.</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Nadzór nad działalnością Wydziałowej Komisji Stypendialnej i Odwoławczej Komisji Stypendialnej sprawują odpowiednio Dziekan Wydziału i Prorektor ds. Studenckich.</w:t>
      </w:r>
    </w:p>
    <w:p w:rsidR="00055240" w:rsidRPr="005D4B68" w:rsidRDefault="00611EE6" w:rsidP="00611EE6">
      <w:pPr>
        <w:pStyle w:val="Style5"/>
        <w:widowControl/>
        <w:numPr>
          <w:ilvl w:val="0"/>
          <w:numId w:val="2"/>
        </w:numPr>
        <w:tabs>
          <w:tab w:val="left" w:pos="350"/>
        </w:tabs>
        <w:ind w:left="350"/>
        <w:rPr>
          <w:rStyle w:val="FontStyle22"/>
        </w:rPr>
      </w:pPr>
      <w:r w:rsidRPr="005D4B68">
        <w:rPr>
          <w:rStyle w:val="FontStyle22"/>
        </w:rPr>
        <w:t>W ramach nadzoru, o którym mowa w ust. 4 odpowiednio Dziekan albo Prorektor ds. Studenckich mogą uchylić decyzję Wydziałowej Komisji Stypendialnej lub Odwoławczej Komisji Stypendialnej niezgodną z przepisami ustawy lub niniejszym regulaminem.</w:t>
      </w:r>
    </w:p>
    <w:p w:rsidR="00055240" w:rsidRPr="005D4B68" w:rsidRDefault="00611EE6" w:rsidP="00611EE6">
      <w:pPr>
        <w:pStyle w:val="Style5"/>
        <w:widowControl/>
        <w:numPr>
          <w:ilvl w:val="0"/>
          <w:numId w:val="3"/>
        </w:numPr>
        <w:tabs>
          <w:tab w:val="left" w:pos="350"/>
        </w:tabs>
        <w:spacing w:before="53"/>
        <w:ind w:left="350"/>
        <w:rPr>
          <w:rStyle w:val="FontStyle22"/>
        </w:rPr>
      </w:pPr>
      <w:r w:rsidRPr="005D4B68">
        <w:rPr>
          <w:rStyle w:val="FontStyle22"/>
        </w:rPr>
        <w:lastRenderedPageBreak/>
        <w:t>Wnioski należy składać w dziekanacie właściwego Wydziału. Termin składania wniosków o</w:t>
      </w:r>
      <w:r w:rsidR="00690DC8" w:rsidRPr="005D4B68">
        <w:rPr>
          <w:rStyle w:val="FontStyle22"/>
        </w:rPr>
        <w:t> </w:t>
      </w:r>
      <w:r w:rsidRPr="005D4B68">
        <w:rPr>
          <w:rStyle w:val="FontStyle22"/>
        </w:rPr>
        <w:t>przyznanie stypendiów, o których mowa w §1 ust. 1-2 i 5 ustala Wydziałowa Komisja Stypendialna, o czym informuje ogłoszeniem na tablicy informacyjnej</w:t>
      </w:r>
      <w:r w:rsidR="00232312" w:rsidRPr="005D4B68">
        <w:rPr>
          <w:rStyle w:val="FontStyle22"/>
        </w:rPr>
        <w:t xml:space="preserve"> z zastrzeżeniem, iż termin</w:t>
      </w:r>
      <w:r w:rsidR="001A0E39" w:rsidRPr="005D4B68">
        <w:rPr>
          <w:rStyle w:val="FontStyle22"/>
        </w:rPr>
        <w:t xml:space="preserve"> ten</w:t>
      </w:r>
      <w:r w:rsidR="00232312" w:rsidRPr="005D4B68">
        <w:rPr>
          <w:rStyle w:val="FontStyle22"/>
        </w:rPr>
        <w:t xml:space="preserve"> </w:t>
      </w:r>
      <w:r w:rsidR="001A0E39" w:rsidRPr="005D4B68">
        <w:rPr>
          <w:rStyle w:val="FontStyle22"/>
        </w:rPr>
        <w:t>nie może zakończyć się</w:t>
      </w:r>
      <w:r w:rsidR="00232312" w:rsidRPr="005D4B68">
        <w:rPr>
          <w:rStyle w:val="FontStyle22"/>
        </w:rPr>
        <w:t xml:space="preserve"> </w:t>
      </w:r>
      <w:r w:rsidR="00DD4E59" w:rsidRPr="005D4B68">
        <w:rPr>
          <w:rStyle w:val="FontStyle22"/>
        </w:rPr>
        <w:t xml:space="preserve">wcześniej </w:t>
      </w:r>
      <w:r w:rsidR="00232312" w:rsidRPr="005D4B68">
        <w:rPr>
          <w:rStyle w:val="FontStyle22"/>
        </w:rPr>
        <w:t xml:space="preserve">niż </w:t>
      </w:r>
      <w:r w:rsidR="00E76B1B" w:rsidRPr="005D4B68">
        <w:rPr>
          <w:rStyle w:val="FontStyle22"/>
        </w:rPr>
        <w:t>14 dni od dnia rozpoczęcia roku akademickiego</w:t>
      </w:r>
      <w:r w:rsidR="0000485F" w:rsidRPr="005D4B68">
        <w:rPr>
          <w:rStyle w:val="FontStyle22"/>
        </w:rPr>
        <w:t>.</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Studentowi w terminie czternastu dni od otrzymania decyzji Wydziałowej Komisji Stypendialnej przysługuje za jej pośrednictwem odwołanie do Odwoławczej Komisji Stypendialnej. Wydziałowa Komisja Stypendialna uznając, że odwołanie zasługuje na uwzględnienie, może sama zmienić swoją wcześniejszą decyzję lub po zaopiniowaniu w terminie 7 dni od daty złożenia odwołania - przekazać je do Odwoławczej Komisji Stypendialnej.</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Rozstrzygnięcia dotyczące przyznania lub nieprzyznania świadczeń pomocy materialnej, o których mowa w §1 ust. 1-3 i 5 są decyzjami administracyjnymi w rozumieniu przepisów ustawy z dnia 14</w:t>
      </w:r>
      <w:r w:rsidR="00690DC8" w:rsidRPr="005D4B68">
        <w:rPr>
          <w:rStyle w:val="FontStyle22"/>
        </w:rPr>
        <w:t> </w:t>
      </w:r>
      <w:r w:rsidRPr="005D4B68">
        <w:rPr>
          <w:rStyle w:val="FontStyle22"/>
        </w:rPr>
        <w:t>czerwca 1960 r. - Kodeks postępowania administracyjnego (</w:t>
      </w:r>
      <w:proofErr w:type="spellStart"/>
      <w:r w:rsidRPr="005D4B68">
        <w:rPr>
          <w:rStyle w:val="FontStyle22"/>
        </w:rPr>
        <w:t>t.j</w:t>
      </w:r>
      <w:proofErr w:type="spellEnd"/>
      <w:r w:rsidRPr="005D4B68">
        <w:rPr>
          <w:rStyle w:val="FontStyle22"/>
        </w:rPr>
        <w:t xml:space="preserve">. Dz. U. z </w:t>
      </w:r>
      <w:r w:rsidR="00E73F15" w:rsidRPr="005D4B68">
        <w:rPr>
          <w:rStyle w:val="st"/>
        </w:rPr>
        <w:t>2013 poz. 267</w:t>
      </w:r>
      <w:r w:rsidR="001A0E39" w:rsidRPr="005D4B68">
        <w:rPr>
          <w:rStyle w:val="st"/>
        </w:rPr>
        <w:t xml:space="preserve"> </w:t>
      </w:r>
      <w:r w:rsidRPr="005D4B68">
        <w:rPr>
          <w:rStyle w:val="FontStyle22"/>
        </w:rPr>
        <w:t>z</w:t>
      </w:r>
      <w:r w:rsidR="00690DC8" w:rsidRPr="005D4B68">
        <w:rPr>
          <w:rStyle w:val="FontStyle22"/>
        </w:rPr>
        <w:t>e</w:t>
      </w:r>
      <w:r w:rsidRPr="005D4B68">
        <w:rPr>
          <w:rStyle w:val="FontStyle22"/>
        </w:rPr>
        <w:t xml:space="preserve"> zm.).</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Decyzje podjęte przez komisje stypendialne doręczane są studentowi na piśmie za pokwitowaniem odbioru w dziekanacie właściwego wydziału. Decyzje nieodebrane w terminie 60 dni od daty ich wydania, wysyłane są pocztą za potwierdzeniem odbioru na adres korespondencyjny studenta.</w:t>
      </w:r>
    </w:p>
    <w:p w:rsidR="00055240" w:rsidRPr="005D4B68" w:rsidRDefault="00611EE6" w:rsidP="00611EE6">
      <w:pPr>
        <w:pStyle w:val="Style5"/>
        <w:widowControl/>
        <w:numPr>
          <w:ilvl w:val="0"/>
          <w:numId w:val="3"/>
        </w:numPr>
        <w:tabs>
          <w:tab w:val="left" w:pos="350"/>
        </w:tabs>
        <w:ind w:left="350"/>
        <w:rPr>
          <w:rStyle w:val="FontStyle22"/>
        </w:rPr>
      </w:pPr>
      <w:r w:rsidRPr="005D4B68">
        <w:rPr>
          <w:rStyle w:val="FontStyle22"/>
        </w:rPr>
        <w:t>Informacje o świadczeniach pomocy materialnej przyznanych zgodnie z decyzjami odpowiedniej Komisji oraz dacie wydania decyzji zostają ogłoszone poprzez wywieszenie list studentów wg numerów albumu uprawnionych do tych świadczeń wraz z informacją, o której mowa w ust. 9 na tablicy informacyjnej w dziekanacie właściwego wydziału.</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11" w:line="240" w:lineRule="auto"/>
        <w:rPr>
          <w:rStyle w:val="FontStyle19"/>
        </w:rPr>
      </w:pPr>
      <w:r w:rsidRPr="005D4B68">
        <w:rPr>
          <w:rStyle w:val="FontStyle19"/>
        </w:rPr>
        <w:t>Rozdzia</w:t>
      </w:r>
      <w:r w:rsidRPr="005D4B68">
        <w:rPr>
          <w:rStyle w:val="FontStyle20"/>
        </w:rPr>
        <w:t xml:space="preserve">ł </w:t>
      </w:r>
      <w:r w:rsidR="00522864" w:rsidRPr="005D4B68">
        <w:rPr>
          <w:rStyle w:val="FontStyle19"/>
        </w:rPr>
        <w:t>3.</w:t>
      </w:r>
    </w:p>
    <w:p w:rsidR="00055240" w:rsidRPr="005D4B68" w:rsidRDefault="00611EE6">
      <w:pPr>
        <w:pStyle w:val="Style4"/>
        <w:widowControl/>
        <w:spacing w:before="62" w:line="240" w:lineRule="auto"/>
        <w:rPr>
          <w:rStyle w:val="FontStyle19"/>
        </w:rPr>
      </w:pPr>
      <w:r w:rsidRPr="005D4B68">
        <w:rPr>
          <w:rStyle w:val="FontStyle19"/>
        </w:rPr>
        <w:t xml:space="preserve">Tryb i zasady przyznawania </w:t>
      </w:r>
      <w:r w:rsidRPr="005D4B68">
        <w:rPr>
          <w:rStyle w:val="FontStyle20"/>
        </w:rPr>
        <w:t>ś</w:t>
      </w:r>
      <w:r w:rsidRPr="005D4B68">
        <w:rPr>
          <w:rStyle w:val="FontStyle19"/>
        </w:rPr>
        <w:t>rodków finansowych</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77"/>
        <w:jc w:val="center"/>
        <w:rPr>
          <w:rStyle w:val="FontStyle22"/>
        </w:rPr>
      </w:pPr>
      <w:r w:rsidRPr="005D4B68">
        <w:rPr>
          <w:rStyle w:val="FontStyle22"/>
        </w:rPr>
        <w:t>§ 3</w:t>
      </w:r>
      <w:r w:rsidR="00522864" w:rsidRPr="005D4B68">
        <w:rPr>
          <w:rStyle w:val="FontStyle22"/>
        </w:rPr>
        <w:t>.</w:t>
      </w:r>
    </w:p>
    <w:p w:rsidR="00055240" w:rsidRPr="005D4B68" w:rsidRDefault="00611EE6" w:rsidP="00D04506">
      <w:pPr>
        <w:pStyle w:val="Style5"/>
        <w:widowControl/>
        <w:numPr>
          <w:ilvl w:val="0"/>
          <w:numId w:val="4"/>
        </w:numPr>
        <w:tabs>
          <w:tab w:val="left" w:pos="355"/>
        </w:tabs>
        <w:spacing w:before="5"/>
        <w:ind w:left="355" w:hanging="355"/>
        <w:rPr>
          <w:rStyle w:val="FontStyle22"/>
        </w:rPr>
      </w:pPr>
      <w:r w:rsidRPr="005D4B68">
        <w:rPr>
          <w:rStyle w:val="FontStyle22"/>
        </w:rPr>
        <w:t>Podziału środków finansowych, które Uczelnia otrzymała z dotacji, o której mowa w art. 94 ust. 1 pkt 7 ustawy Prawo o szkolnictwie wyższym dokonuje na podstawie pełnomocnictwa Rektora w</w:t>
      </w:r>
      <w:r w:rsidR="00690DC8" w:rsidRPr="005D4B68">
        <w:rPr>
          <w:rStyle w:val="FontStyle22"/>
        </w:rPr>
        <w:t> </w:t>
      </w:r>
      <w:r w:rsidRPr="005D4B68">
        <w:rPr>
          <w:rStyle w:val="FontStyle22"/>
        </w:rPr>
        <w:t>zakresie przekazanych mu kompetencji Prorektor ds. Studenckich w porozumieniu z</w:t>
      </w:r>
      <w:r w:rsidR="00503136" w:rsidRPr="005D4B68">
        <w:rPr>
          <w:rStyle w:val="FontStyle22"/>
        </w:rPr>
        <w:t> </w:t>
      </w:r>
      <w:r w:rsidRPr="005D4B68">
        <w:rPr>
          <w:rStyle w:val="FontStyle22"/>
        </w:rPr>
        <w:t>Parlamentem Studentów UG i Samorządem Doktorantów.</w:t>
      </w:r>
    </w:p>
    <w:p w:rsidR="00055240" w:rsidRPr="005D4B68" w:rsidRDefault="00611EE6" w:rsidP="00D04506">
      <w:pPr>
        <w:pStyle w:val="Style5"/>
        <w:widowControl/>
        <w:numPr>
          <w:ilvl w:val="0"/>
          <w:numId w:val="4"/>
        </w:numPr>
        <w:tabs>
          <w:tab w:val="left" w:pos="355"/>
        </w:tabs>
        <w:ind w:firstLine="0"/>
        <w:rPr>
          <w:rStyle w:val="FontStyle22"/>
        </w:rPr>
      </w:pPr>
      <w:r w:rsidRPr="005D4B68">
        <w:rPr>
          <w:rStyle w:val="FontStyle22"/>
        </w:rPr>
        <w:t>Prorektor ds. Studenckich w porozumieniu z Parlamentem Studentów UG:</w:t>
      </w:r>
    </w:p>
    <w:p w:rsidR="00055240" w:rsidRPr="005D4B68" w:rsidRDefault="00055240" w:rsidP="00D04506">
      <w:pPr>
        <w:widowControl/>
        <w:jc w:val="both"/>
        <w:rPr>
          <w:sz w:val="2"/>
          <w:szCs w:val="2"/>
        </w:rPr>
      </w:pPr>
    </w:p>
    <w:p w:rsidR="00055240" w:rsidRPr="005D4B68" w:rsidRDefault="00611EE6" w:rsidP="00D04506">
      <w:pPr>
        <w:pStyle w:val="Style5"/>
        <w:widowControl/>
        <w:numPr>
          <w:ilvl w:val="0"/>
          <w:numId w:val="5"/>
        </w:numPr>
        <w:tabs>
          <w:tab w:val="left" w:pos="706"/>
        </w:tabs>
        <w:ind w:left="360" w:firstLine="0"/>
        <w:rPr>
          <w:rStyle w:val="FontStyle22"/>
        </w:rPr>
      </w:pPr>
      <w:r w:rsidRPr="005D4B68">
        <w:rPr>
          <w:rStyle w:val="FontStyle22"/>
        </w:rPr>
        <w:t>dokonuje podziału środków na poszczególne Wydziały;</w:t>
      </w:r>
    </w:p>
    <w:p w:rsidR="00055240" w:rsidRPr="005D4B68" w:rsidRDefault="00611EE6" w:rsidP="00D04506">
      <w:pPr>
        <w:pStyle w:val="Style5"/>
        <w:widowControl/>
        <w:numPr>
          <w:ilvl w:val="0"/>
          <w:numId w:val="5"/>
        </w:numPr>
        <w:tabs>
          <w:tab w:val="left" w:pos="706"/>
        </w:tabs>
        <w:ind w:left="706" w:hanging="346"/>
        <w:rPr>
          <w:rStyle w:val="FontStyle22"/>
        </w:rPr>
      </w:pPr>
      <w:r w:rsidRPr="005D4B68">
        <w:rPr>
          <w:rStyle w:val="FontStyle22"/>
        </w:rPr>
        <w:t>ustala próg dochodu na osobę w rodzinie studenta uprawniającego go do ubiegania się o</w:t>
      </w:r>
      <w:r w:rsidR="00D04506" w:rsidRPr="005D4B68">
        <w:rPr>
          <w:rStyle w:val="FontStyle22"/>
        </w:rPr>
        <w:t> </w:t>
      </w:r>
      <w:r w:rsidRPr="005D4B68">
        <w:rPr>
          <w:rStyle w:val="FontStyle22"/>
        </w:rPr>
        <w:t>świadczenia, o których mowa w §1 ust. 1;</w:t>
      </w:r>
    </w:p>
    <w:p w:rsidR="00055240" w:rsidRPr="005D4B68" w:rsidRDefault="00611EE6" w:rsidP="00D04506">
      <w:pPr>
        <w:pStyle w:val="Style5"/>
        <w:widowControl/>
        <w:numPr>
          <w:ilvl w:val="0"/>
          <w:numId w:val="5"/>
        </w:numPr>
        <w:tabs>
          <w:tab w:val="left" w:pos="706"/>
        </w:tabs>
        <w:ind w:left="360" w:firstLine="0"/>
        <w:rPr>
          <w:rStyle w:val="FontStyle22"/>
        </w:rPr>
      </w:pPr>
      <w:r w:rsidRPr="005D4B68">
        <w:rPr>
          <w:rStyle w:val="FontStyle22"/>
        </w:rPr>
        <w:t>ustala wysokość stawek stypendium socjalnego - w zależności od dochodu;</w:t>
      </w:r>
    </w:p>
    <w:p w:rsidR="00055240" w:rsidRPr="005D4B68" w:rsidRDefault="00611EE6" w:rsidP="00D04506">
      <w:pPr>
        <w:pStyle w:val="Style5"/>
        <w:widowControl/>
        <w:numPr>
          <w:ilvl w:val="0"/>
          <w:numId w:val="5"/>
        </w:numPr>
        <w:tabs>
          <w:tab w:val="left" w:pos="706"/>
        </w:tabs>
        <w:ind w:left="706" w:hanging="346"/>
        <w:rPr>
          <w:rStyle w:val="FontStyle22"/>
        </w:rPr>
      </w:pPr>
      <w:r w:rsidRPr="005D4B68">
        <w:rPr>
          <w:rStyle w:val="FontStyle22"/>
        </w:rPr>
        <w:t>ustala wysokość stawek stypendium specjalnego dla osób niepełnosprawnych -w zależności od stopnia niepełnosprawności.</w:t>
      </w:r>
    </w:p>
    <w:p w:rsidR="00055240" w:rsidRPr="005D4B68" w:rsidRDefault="00055240" w:rsidP="00D04506">
      <w:pPr>
        <w:widowControl/>
        <w:jc w:val="both"/>
        <w:rPr>
          <w:sz w:val="2"/>
          <w:szCs w:val="2"/>
        </w:rPr>
      </w:pPr>
    </w:p>
    <w:p w:rsidR="00055240" w:rsidRPr="005D4B68" w:rsidRDefault="00611EE6" w:rsidP="00BC6D42">
      <w:pPr>
        <w:pStyle w:val="Style5"/>
        <w:widowControl/>
        <w:numPr>
          <w:ilvl w:val="0"/>
          <w:numId w:val="50"/>
        </w:numPr>
        <w:tabs>
          <w:tab w:val="left" w:pos="355"/>
        </w:tabs>
        <w:rPr>
          <w:rStyle w:val="FontStyle22"/>
        </w:rPr>
      </w:pPr>
      <w:r w:rsidRPr="005D4B68">
        <w:rPr>
          <w:rStyle w:val="FontStyle22"/>
        </w:rPr>
        <w:t>Progi dochodu i stopnie niepełnosprawności wraz z odpowiadającymi im stawkami stypendiów, o</w:t>
      </w:r>
      <w:r w:rsidR="00D04506" w:rsidRPr="005D4B68">
        <w:rPr>
          <w:rStyle w:val="FontStyle22"/>
        </w:rPr>
        <w:t> </w:t>
      </w:r>
      <w:r w:rsidRPr="005D4B68">
        <w:rPr>
          <w:rStyle w:val="FontStyle22"/>
        </w:rPr>
        <w:t xml:space="preserve">których mowa powyżej określa </w:t>
      </w:r>
      <w:r w:rsidRPr="005D4B68">
        <w:rPr>
          <w:rStyle w:val="FontStyle19"/>
        </w:rPr>
        <w:t>za</w:t>
      </w:r>
      <w:r w:rsidRPr="005D4B68">
        <w:rPr>
          <w:rStyle w:val="FontStyle20"/>
        </w:rPr>
        <w:t>łą</w:t>
      </w:r>
      <w:r w:rsidRPr="005D4B68">
        <w:rPr>
          <w:rStyle w:val="FontStyle19"/>
        </w:rPr>
        <w:t xml:space="preserve">cznik nr 3 </w:t>
      </w:r>
      <w:r w:rsidRPr="005D4B68">
        <w:rPr>
          <w:rStyle w:val="FontStyle22"/>
        </w:rPr>
        <w:t>do niniejszego Regulaminu.</w:t>
      </w:r>
    </w:p>
    <w:p w:rsidR="00055240" w:rsidRPr="005D4B68" w:rsidRDefault="00611EE6" w:rsidP="00BC6D42">
      <w:pPr>
        <w:pStyle w:val="Style5"/>
        <w:widowControl/>
        <w:numPr>
          <w:ilvl w:val="0"/>
          <w:numId w:val="50"/>
        </w:numPr>
        <w:tabs>
          <w:tab w:val="left" w:pos="355"/>
        </w:tabs>
        <w:rPr>
          <w:rStyle w:val="FontStyle22"/>
        </w:rPr>
      </w:pPr>
      <w:r w:rsidRPr="005D4B68">
        <w:rPr>
          <w:rStyle w:val="FontStyle22"/>
        </w:rPr>
        <w:t>Środki przeznaczone na świadczenia, o których mowa w §1 ust. 1, 2 i 5 są przydzielane wydziałom na każdy semestr, według aktualnych potrzeb określonych w szczególności na podstawie liczby studentów pobierających te świadczenia w poprzednim roku akademickim.</w:t>
      </w:r>
    </w:p>
    <w:p w:rsidR="00055240" w:rsidRPr="005D4B68" w:rsidRDefault="00611EE6" w:rsidP="00BC6D42">
      <w:pPr>
        <w:pStyle w:val="Style5"/>
        <w:widowControl/>
        <w:numPr>
          <w:ilvl w:val="0"/>
          <w:numId w:val="50"/>
        </w:numPr>
        <w:tabs>
          <w:tab w:val="left" w:pos="350"/>
        </w:tabs>
        <w:spacing w:before="53"/>
        <w:rPr>
          <w:rStyle w:val="FontStyle22"/>
        </w:rPr>
      </w:pPr>
      <w:r w:rsidRPr="005D4B68">
        <w:rPr>
          <w:rStyle w:val="FontStyle22"/>
        </w:rPr>
        <w:t>Środki przeznaczone na świadczenia, o których mowa w §1 ust. 3 są przydzielane Wydziałom w</w:t>
      </w:r>
      <w:r w:rsidR="0001196C" w:rsidRPr="005D4B68">
        <w:rPr>
          <w:rStyle w:val="FontStyle22"/>
        </w:rPr>
        <w:t> </w:t>
      </w:r>
      <w:r w:rsidRPr="005D4B68">
        <w:rPr>
          <w:rStyle w:val="FontStyle22"/>
        </w:rPr>
        <w:t>każdym semestrze, proporcjonalnie do liczby studentów uprawnionych do ich otrzymywania na Wydziale.</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lastRenderedPageBreak/>
        <w:t>Środki z dotacji są przeznaczone na stypendia Rektora dla najlepszych studentów przyznawane w</w:t>
      </w:r>
      <w:r w:rsidR="002A7FE4" w:rsidRPr="005D4B68">
        <w:rPr>
          <w:rStyle w:val="FontStyle22"/>
        </w:rPr>
        <w:t> </w:t>
      </w:r>
      <w:r w:rsidRPr="005D4B68">
        <w:rPr>
          <w:rStyle w:val="FontStyle22"/>
        </w:rPr>
        <w:t>liczbie nie większej niż 10% liczby studentów każdego kierunku studiów i stanowią nie więcej niż 40% środków przeznaczonych łącznie na stypendia Rektora dla najlepszych studentów, stypendia socjalne oraz zapomogi.</w:t>
      </w:r>
      <w:r w:rsidR="006A2AB1" w:rsidRPr="005D4B68">
        <w:rPr>
          <w:rStyle w:val="FontStyle22"/>
        </w:rPr>
        <w:t xml:space="preserve"> Jeżeli liczba studentów na kierunku studiów jest mni</w:t>
      </w:r>
      <w:r w:rsidR="001A0E39" w:rsidRPr="005D4B68">
        <w:rPr>
          <w:rStyle w:val="FontStyle22"/>
        </w:rPr>
        <w:t>ejsza niż dziesięć, stypendium R</w:t>
      </w:r>
      <w:r w:rsidR="006A2AB1" w:rsidRPr="005D4B68">
        <w:rPr>
          <w:rStyle w:val="FontStyle22"/>
        </w:rPr>
        <w:t>ektora dla najlepszych studentów może być przyznane jednemu studentowi.</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Potrzeby materialne studentów w zakresie świadczeń, o których mowa w §1 ust. 1-3 i 5, są zaspokajane ze środków przydzielanych wydziałom z Funduszu Pomocy Materialnej dla Studentów i Doktorantów.</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Stypendia Rektora dla najlepszych studentów przyznawane są przez Wydziałową Komisję Stypendialną, w zależności od przyjętych kryteriów, zgodnie z §</w:t>
      </w:r>
      <w:r w:rsidR="00134030" w:rsidRPr="005D4B68">
        <w:rPr>
          <w:rStyle w:val="FontStyle22"/>
        </w:rPr>
        <w:t xml:space="preserve"> </w:t>
      </w:r>
      <w:r w:rsidRPr="005D4B68">
        <w:rPr>
          <w:rStyle w:val="FontStyle22"/>
        </w:rPr>
        <w:t>8 niniejszego Regulaminu.</w:t>
      </w:r>
    </w:p>
    <w:p w:rsidR="00055240" w:rsidRPr="005D4B68" w:rsidRDefault="00611EE6" w:rsidP="00BC6D42">
      <w:pPr>
        <w:pStyle w:val="Style5"/>
        <w:widowControl/>
        <w:numPr>
          <w:ilvl w:val="0"/>
          <w:numId w:val="50"/>
        </w:numPr>
        <w:tabs>
          <w:tab w:val="left" w:pos="350"/>
        </w:tabs>
        <w:rPr>
          <w:rStyle w:val="FontStyle22"/>
        </w:rPr>
      </w:pPr>
      <w:r w:rsidRPr="005D4B68">
        <w:rPr>
          <w:rStyle w:val="FontStyle22"/>
        </w:rPr>
        <w:t>W przypadku przyznania pomocy materialnej na jeden semestr, decyzja o przyznaniu pomocy materialnej w następnym semestrze może opiewać na inną kwotę.</w:t>
      </w:r>
    </w:p>
    <w:p w:rsidR="006F7F01" w:rsidRPr="005D4B68" w:rsidRDefault="00611EE6" w:rsidP="00DB08FE">
      <w:pPr>
        <w:pStyle w:val="Style5"/>
        <w:widowControl/>
        <w:numPr>
          <w:ilvl w:val="0"/>
          <w:numId w:val="50"/>
        </w:numPr>
        <w:tabs>
          <w:tab w:val="left" w:pos="350"/>
        </w:tabs>
        <w:rPr>
          <w:rStyle w:val="FontStyle22"/>
        </w:rPr>
      </w:pPr>
      <w:r w:rsidRPr="005D4B68">
        <w:rPr>
          <w:rStyle w:val="FontStyle22"/>
        </w:rPr>
        <w:t>Prorektor ds. Studenckich w porozumieniu z Parlamentem Studentów UG może podjąć decyzję o</w:t>
      </w:r>
      <w:r w:rsidR="002A7FE4" w:rsidRPr="005D4B68">
        <w:rPr>
          <w:rStyle w:val="FontStyle22"/>
        </w:rPr>
        <w:t> </w:t>
      </w:r>
      <w:r w:rsidRPr="005D4B68">
        <w:rPr>
          <w:rStyle w:val="FontStyle22"/>
        </w:rPr>
        <w:t>przedłużeniu wypłaty świadczeń, o których mowa w §1 ust. 1-3 na semestr letni na podstawie dokumentów w oparciu, o które zostały one przyznane na semestr zimowy.</w:t>
      </w:r>
      <w:r w:rsidR="00DB08FE" w:rsidRPr="005D4B68">
        <w:rPr>
          <w:rStyle w:val="FontStyle22"/>
        </w:rPr>
        <w:t xml:space="preserve"> </w:t>
      </w:r>
    </w:p>
    <w:p w:rsidR="00DB08FE" w:rsidRPr="005D4B68" w:rsidRDefault="00522864" w:rsidP="00522864">
      <w:pPr>
        <w:pStyle w:val="Style5"/>
        <w:widowControl/>
        <w:tabs>
          <w:tab w:val="left" w:pos="350"/>
        </w:tabs>
        <w:ind w:left="426" w:hanging="426"/>
        <w:rPr>
          <w:rStyle w:val="FontStyle22"/>
        </w:rPr>
      </w:pPr>
      <w:r w:rsidRPr="005D4B68">
        <w:rPr>
          <w:rStyle w:val="FontStyle22"/>
        </w:rPr>
        <w:t xml:space="preserve">10a. </w:t>
      </w:r>
      <w:r w:rsidR="00DB08FE" w:rsidRPr="005D4B68">
        <w:rPr>
          <w:rStyle w:val="FontStyle22"/>
        </w:rPr>
        <w:t>Przedłużenie wypłat świadczeń, o</w:t>
      </w:r>
      <w:r w:rsidR="00973EB1" w:rsidRPr="005D4B68">
        <w:rPr>
          <w:rStyle w:val="FontStyle22"/>
        </w:rPr>
        <w:t xml:space="preserve"> których mowa w §3</w:t>
      </w:r>
      <w:r w:rsidR="00DB08FE" w:rsidRPr="005D4B68">
        <w:rPr>
          <w:rStyle w:val="FontStyle22"/>
        </w:rPr>
        <w:t xml:space="preserve"> ust. </w:t>
      </w:r>
      <w:r w:rsidR="00973EB1" w:rsidRPr="005D4B68">
        <w:rPr>
          <w:rStyle w:val="FontStyle22"/>
        </w:rPr>
        <w:t>10</w:t>
      </w:r>
      <w:r w:rsidR="00DB08FE" w:rsidRPr="005D4B68">
        <w:rPr>
          <w:rStyle w:val="FontStyle22"/>
        </w:rPr>
        <w:t xml:space="preserve"> może nastąpić po uzyskaniu </w:t>
      </w:r>
      <w:r w:rsidR="00837C26" w:rsidRPr="005D4B68">
        <w:rPr>
          <w:rStyle w:val="FontStyle22"/>
        </w:rPr>
        <w:t xml:space="preserve">przez studenta </w:t>
      </w:r>
      <w:r w:rsidR="00DB08FE" w:rsidRPr="005D4B68">
        <w:rPr>
          <w:rStyle w:val="FontStyle22"/>
        </w:rPr>
        <w:t>wpisu na semestr letni</w:t>
      </w:r>
      <w:r w:rsidR="002A3089" w:rsidRPr="005D4B68">
        <w:rPr>
          <w:rStyle w:val="FontStyle22"/>
        </w:rPr>
        <w:t xml:space="preserve"> ze skutkiem od początku semestru</w:t>
      </w:r>
      <w:r w:rsidR="00DB08FE" w:rsidRPr="005D4B68">
        <w:rPr>
          <w:rStyle w:val="FontStyle22"/>
        </w:rPr>
        <w:t xml:space="preserve">. </w:t>
      </w:r>
    </w:p>
    <w:p w:rsidR="00055240" w:rsidRPr="005D4B68" w:rsidRDefault="00611EE6" w:rsidP="00522864">
      <w:pPr>
        <w:pStyle w:val="Style5"/>
        <w:widowControl/>
        <w:numPr>
          <w:ilvl w:val="0"/>
          <w:numId w:val="50"/>
        </w:numPr>
        <w:tabs>
          <w:tab w:val="left" w:pos="350"/>
        </w:tabs>
        <w:rPr>
          <w:rStyle w:val="FontStyle22"/>
        </w:rPr>
      </w:pPr>
      <w:r w:rsidRPr="005D4B68">
        <w:rPr>
          <w:rStyle w:val="FontStyle22"/>
        </w:rPr>
        <w:t>Wydziałowa Komisja Stypendialna dysponując przyznanymi środ</w:t>
      </w:r>
      <w:r w:rsidR="002A7FE4" w:rsidRPr="005D4B68">
        <w:rPr>
          <w:rStyle w:val="FontStyle22"/>
        </w:rPr>
        <w:t>kami, nie może pominąć żadnej z </w:t>
      </w:r>
      <w:r w:rsidRPr="005D4B68">
        <w:rPr>
          <w:rStyle w:val="FontStyle22"/>
        </w:rPr>
        <w:t>form pomocy, na którą środki zostały przyznane, jak również p</w:t>
      </w:r>
      <w:r w:rsidR="002A7FE4" w:rsidRPr="005D4B68">
        <w:rPr>
          <w:rStyle w:val="FontStyle22"/>
        </w:rPr>
        <w:t>odejmować decyzji niezgodnych z </w:t>
      </w:r>
      <w:r w:rsidRPr="005D4B68">
        <w:rPr>
          <w:rStyle w:val="FontStyle22"/>
        </w:rPr>
        <w:t>obowiązującymi przepisami.</w:t>
      </w:r>
    </w:p>
    <w:p w:rsidR="00055240" w:rsidRPr="005D4B68" w:rsidRDefault="00055240">
      <w:pPr>
        <w:pStyle w:val="Style4"/>
        <w:widowControl/>
        <w:spacing w:line="240" w:lineRule="exact"/>
        <w:ind w:left="3734" w:right="3739"/>
        <w:rPr>
          <w:sz w:val="20"/>
          <w:szCs w:val="20"/>
        </w:rPr>
      </w:pPr>
    </w:p>
    <w:p w:rsidR="00055240" w:rsidRPr="005D4B68" w:rsidRDefault="00055240">
      <w:pPr>
        <w:pStyle w:val="Style4"/>
        <w:widowControl/>
        <w:spacing w:line="240" w:lineRule="exact"/>
        <w:ind w:left="3734" w:right="3739"/>
        <w:rPr>
          <w:sz w:val="20"/>
          <w:szCs w:val="20"/>
        </w:rPr>
      </w:pPr>
    </w:p>
    <w:p w:rsidR="00055240" w:rsidRPr="005D4B68" w:rsidRDefault="00611EE6">
      <w:pPr>
        <w:pStyle w:val="Style4"/>
        <w:widowControl/>
        <w:spacing w:before="158"/>
        <w:ind w:left="3734" w:right="3739"/>
        <w:rPr>
          <w:rStyle w:val="FontStyle19"/>
        </w:rPr>
      </w:pPr>
      <w:r w:rsidRPr="005D4B68">
        <w:rPr>
          <w:rStyle w:val="FontStyle19"/>
        </w:rPr>
        <w:t xml:space="preserve">Rozdział </w:t>
      </w:r>
      <w:r w:rsidR="00522864" w:rsidRPr="005D4B68">
        <w:rPr>
          <w:rStyle w:val="FontStyle19"/>
        </w:rPr>
        <w:t>4.</w:t>
      </w:r>
      <w:r w:rsidRPr="005D4B68">
        <w:rPr>
          <w:rStyle w:val="FontStyle19"/>
        </w:rPr>
        <w:t xml:space="preserve"> Przepisy ogólne</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62"/>
        <w:jc w:val="center"/>
        <w:rPr>
          <w:rStyle w:val="FontStyle22"/>
        </w:rPr>
      </w:pPr>
      <w:r w:rsidRPr="005D4B68">
        <w:rPr>
          <w:rStyle w:val="FontStyle22"/>
        </w:rPr>
        <w:t>§ 4</w:t>
      </w:r>
      <w:r w:rsidR="00522864" w:rsidRPr="005D4B68">
        <w:rPr>
          <w:rStyle w:val="FontStyle22"/>
        </w:rPr>
        <w:t>.</w:t>
      </w:r>
    </w:p>
    <w:p w:rsidR="00055240" w:rsidRPr="005D4B68" w:rsidRDefault="00611EE6" w:rsidP="00611EE6">
      <w:pPr>
        <w:pStyle w:val="Style5"/>
        <w:widowControl/>
        <w:numPr>
          <w:ilvl w:val="0"/>
          <w:numId w:val="8"/>
        </w:numPr>
        <w:tabs>
          <w:tab w:val="left" w:pos="336"/>
        </w:tabs>
        <w:spacing w:before="5"/>
        <w:ind w:left="336" w:hanging="336"/>
        <w:rPr>
          <w:rStyle w:val="FontStyle22"/>
        </w:rPr>
      </w:pPr>
      <w:r w:rsidRPr="005D4B68">
        <w:rPr>
          <w:rStyle w:val="FontStyle22"/>
        </w:rPr>
        <w:t>Student może otrzymywać stypendia, o których mowa w §1 ust. 1-3 w danym roku akademickim przez okres do</w:t>
      </w:r>
      <w:r w:rsidR="000B3175">
        <w:rPr>
          <w:rStyle w:val="FontStyle22"/>
        </w:rPr>
        <w:t xml:space="preserve"> </w:t>
      </w:r>
      <w:bookmarkStart w:id="0" w:name="_GoBack"/>
      <w:bookmarkEnd w:id="0"/>
      <w:r w:rsidR="00A85B96" w:rsidRPr="005D4B68">
        <w:rPr>
          <w:rStyle w:val="FontStyle22"/>
        </w:rPr>
        <w:t xml:space="preserve">9 </w:t>
      </w:r>
      <w:r w:rsidRPr="005D4B68">
        <w:rPr>
          <w:rStyle w:val="FontStyle22"/>
        </w:rPr>
        <w:t xml:space="preserve">miesięcy, </w:t>
      </w:r>
      <w:r w:rsidR="00AF0C04" w:rsidRPr="005D4B68">
        <w:rPr>
          <w:rStyle w:val="FontStyle22"/>
        </w:rPr>
        <w:t xml:space="preserve">nie dłużej niż do miesiąca czerwca, </w:t>
      </w:r>
      <w:r w:rsidRPr="005D4B68">
        <w:rPr>
          <w:rStyle w:val="FontStyle22"/>
        </w:rPr>
        <w:t>a w przypadku, gdy ostatni rok studiów trwa jeden semestr przez okres do 5 miesięcy</w:t>
      </w:r>
      <w:r w:rsidR="00AF0C04" w:rsidRPr="005D4B68">
        <w:rPr>
          <w:rStyle w:val="FontStyle22"/>
        </w:rPr>
        <w:t>, nie dłużej niż do miesiąca lutego</w:t>
      </w:r>
      <w:r w:rsidRPr="005D4B68">
        <w:rPr>
          <w:rStyle w:val="FontStyle22"/>
        </w:rPr>
        <w:t>.</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Stypendia</w:t>
      </w:r>
      <w:r w:rsidR="00B34E99" w:rsidRPr="005D4B68">
        <w:rPr>
          <w:rStyle w:val="FontStyle22"/>
        </w:rPr>
        <w:t>,</w:t>
      </w:r>
      <w:r w:rsidRPr="005D4B68">
        <w:rPr>
          <w:rStyle w:val="FontStyle22"/>
        </w:rPr>
        <w:t xml:space="preserve"> o których mowa w §</w:t>
      </w:r>
      <w:r w:rsidR="00134030" w:rsidRPr="005D4B68">
        <w:rPr>
          <w:rStyle w:val="FontStyle22"/>
        </w:rPr>
        <w:t xml:space="preserve"> </w:t>
      </w:r>
      <w:r w:rsidRPr="005D4B68">
        <w:rPr>
          <w:rStyle w:val="FontStyle22"/>
        </w:rPr>
        <w:t>1 ust. 1-3 są przyznawane z uwzględnieniem ust. 4 na semestr lub rok akademicki i wypłacane co miesiąc. Stypendia</w:t>
      </w:r>
      <w:r w:rsidR="00B34E99" w:rsidRPr="005D4B68">
        <w:rPr>
          <w:rStyle w:val="FontStyle22"/>
        </w:rPr>
        <w:t>,</w:t>
      </w:r>
      <w:r w:rsidRPr="005D4B68">
        <w:rPr>
          <w:rStyle w:val="FontStyle22"/>
        </w:rPr>
        <w:t xml:space="preserve"> o których mowa §</w:t>
      </w:r>
      <w:r w:rsidR="00134030" w:rsidRPr="005D4B68">
        <w:rPr>
          <w:rStyle w:val="FontStyle22"/>
        </w:rPr>
        <w:t xml:space="preserve"> </w:t>
      </w:r>
      <w:r w:rsidRPr="005D4B68">
        <w:rPr>
          <w:rStyle w:val="FontStyle22"/>
        </w:rPr>
        <w:t>1 ust. 1 i 2, wypłacane są w</w:t>
      </w:r>
      <w:r w:rsidR="00B34E99" w:rsidRPr="005D4B68">
        <w:rPr>
          <w:rStyle w:val="FontStyle22"/>
        </w:rPr>
        <w:t> </w:t>
      </w:r>
      <w:r w:rsidRPr="005D4B68">
        <w:rPr>
          <w:rStyle w:val="FontStyle22"/>
        </w:rPr>
        <w:t>listopadzie z wyrównaniem za październik a stypendia</w:t>
      </w:r>
      <w:r w:rsidR="00B34E99" w:rsidRPr="005D4B68">
        <w:rPr>
          <w:rStyle w:val="FontStyle22"/>
        </w:rPr>
        <w:t>,</w:t>
      </w:r>
      <w:r w:rsidRPr="005D4B68">
        <w:rPr>
          <w:rStyle w:val="FontStyle22"/>
        </w:rPr>
        <w:t xml:space="preserve"> o któryc</w:t>
      </w:r>
      <w:r w:rsidR="00B34E99" w:rsidRPr="005D4B68">
        <w:rPr>
          <w:rStyle w:val="FontStyle22"/>
        </w:rPr>
        <w:t>h mowa §</w:t>
      </w:r>
      <w:r w:rsidR="00134030" w:rsidRPr="005D4B68">
        <w:rPr>
          <w:rStyle w:val="FontStyle22"/>
        </w:rPr>
        <w:t xml:space="preserve"> </w:t>
      </w:r>
      <w:r w:rsidR="00B34E99" w:rsidRPr="005D4B68">
        <w:rPr>
          <w:rStyle w:val="FontStyle22"/>
        </w:rPr>
        <w:t>1 ust. 3 wypłacane są w </w:t>
      </w:r>
      <w:r w:rsidRPr="005D4B68">
        <w:rPr>
          <w:rStyle w:val="FontStyle22"/>
        </w:rPr>
        <w:t>grudniu z wyrównaniem za październik i listopad.</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Prorektor ds. Studenckich w porozumieniu z Parlamentem Studentów UG, ustala wysokość stypendiów</w:t>
      </w:r>
      <w:r w:rsidR="00B34E99" w:rsidRPr="005D4B68">
        <w:rPr>
          <w:rStyle w:val="FontStyle22"/>
        </w:rPr>
        <w:t>,</w:t>
      </w:r>
      <w:r w:rsidRPr="005D4B68">
        <w:rPr>
          <w:rStyle w:val="FontStyle22"/>
        </w:rPr>
        <w:t xml:space="preserve"> o których mowa w §</w:t>
      </w:r>
      <w:r w:rsidR="00134030" w:rsidRPr="005D4B68">
        <w:rPr>
          <w:rStyle w:val="FontStyle22"/>
        </w:rPr>
        <w:t xml:space="preserve"> </w:t>
      </w:r>
      <w:r w:rsidRPr="005D4B68">
        <w:rPr>
          <w:rStyle w:val="FontStyle22"/>
        </w:rPr>
        <w:t>1 ust. 3 w zależności od podanej przez Wydziałowe Komisje Stypendialne liczby studentów studiujących na danym kierunku.</w:t>
      </w:r>
    </w:p>
    <w:p w:rsidR="0060337D" w:rsidRPr="005D4B68" w:rsidRDefault="0060337D" w:rsidP="000A3AC0">
      <w:pPr>
        <w:pStyle w:val="Style5"/>
        <w:widowControl/>
        <w:numPr>
          <w:ilvl w:val="0"/>
          <w:numId w:val="8"/>
        </w:numPr>
        <w:tabs>
          <w:tab w:val="left" w:pos="336"/>
        </w:tabs>
        <w:ind w:left="336" w:hanging="336"/>
        <w:rPr>
          <w:rStyle w:val="FontStyle22"/>
        </w:rPr>
      </w:pPr>
      <w:r w:rsidRPr="005D4B68">
        <w:rPr>
          <w:rStyle w:val="FontStyle22"/>
        </w:rPr>
        <w:t>Decyzja o przyznaniu świadczenia pomocy materialnej, o którym mowa w §</w:t>
      </w:r>
      <w:r w:rsidR="00134030" w:rsidRPr="005D4B68">
        <w:rPr>
          <w:rStyle w:val="FontStyle22"/>
        </w:rPr>
        <w:t xml:space="preserve"> </w:t>
      </w:r>
      <w:r w:rsidRPr="005D4B68">
        <w:rPr>
          <w:rStyle w:val="FontStyle22"/>
        </w:rPr>
        <w:t>1 ust. 1-3 i 5</w:t>
      </w:r>
      <w:r w:rsidR="00134030" w:rsidRPr="005D4B68">
        <w:rPr>
          <w:rStyle w:val="FontStyle22"/>
        </w:rPr>
        <w:t>, wygasa z </w:t>
      </w:r>
      <w:r w:rsidRPr="005D4B68">
        <w:rPr>
          <w:rStyle w:val="FontStyle22"/>
        </w:rPr>
        <w:t>ostatnim dniem miesiąca, w którym student został skreślony z listy studentów albo ukończył studia na kierunku, na którym pobierał świadczenie, lub utracił prawo do</w:t>
      </w:r>
      <w:r w:rsidR="00781C5F" w:rsidRPr="005D4B68">
        <w:rPr>
          <w:rStyle w:val="FontStyle22"/>
        </w:rPr>
        <w:t xml:space="preserve"> świadczenia na podstawie §</w:t>
      </w:r>
      <w:r w:rsidR="00134030" w:rsidRPr="005D4B68">
        <w:rPr>
          <w:rStyle w:val="FontStyle22"/>
        </w:rPr>
        <w:t xml:space="preserve"> </w:t>
      </w:r>
      <w:r w:rsidR="00781C5F" w:rsidRPr="005D4B68">
        <w:rPr>
          <w:rStyle w:val="FontStyle22"/>
        </w:rPr>
        <w:t>5 ust</w:t>
      </w:r>
      <w:r w:rsidR="0000485F" w:rsidRPr="005D4B68">
        <w:rPr>
          <w:rStyle w:val="FontStyle22"/>
        </w:rPr>
        <w:t>. </w:t>
      </w:r>
      <w:r w:rsidR="00781C5F" w:rsidRPr="005D4B68">
        <w:rPr>
          <w:rStyle w:val="FontStyle22"/>
        </w:rPr>
        <w:t xml:space="preserve">2, </w:t>
      </w:r>
      <w:r w:rsidR="00256231" w:rsidRPr="005D4B68">
        <w:rPr>
          <w:rStyle w:val="FontStyle22"/>
        </w:rPr>
        <w:t>§</w:t>
      </w:r>
      <w:r w:rsidR="00134030" w:rsidRPr="005D4B68">
        <w:rPr>
          <w:rStyle w:val="FontStyle22"/>
        </w:rPr>
        <w:t xml:space="preserve"> </w:t>
      </w:r>
      <w:r w:rsidR="00256231" w:rsidRPr="005D4B68">
        <w:rPr>
          <w:rStyle w:val="FontStyle22"/>
        </w:rPr>
        <w:t>8 ust. 20</w:t>
      </w:r>
      <w:r w:rsidR="00781C5F" w:rsidRPr="005D4B68">
        <w:rPr>
          <w:rStyle w:val="FontStyle22"/>
        </w:rPr>
        <w:t>, §</w:t>
      </w:r>
      <w:r w:rsidR="00134030" w:rsidRPr="005D4B68">
        <w:rPr>
          <w:rStyle w:val="FontStyle22"/>
        </w:rPr>
        <w:t xml:space="preserve"> </w:t>
      </w:r>
      <w:r w:rsidR="00781C5F" w:rsidRPr="005D4B68">
        <w:rPr>
          <w:rStyle w:val="FontStyle22"/>
        </w:rPr>
        <w:t>9 ust. 5.</w:t>
      </w:r>
      <w:r w:rsidR="000A3AC0" w:rsidRPr="005D4B68">
        <w:rPr>
          <w:rStyle w:val="FontStyle22"/>
        </w:rPr>
        <w:t xml:space="preserve"> Ponadto student otrzymujący świadczenie pomocy materialnej jest obowiązany niezwłocznie powiadomić uczelnię o wystąpieniu okoliczności, mającej wpływ na prawo do</w:t>
      </w:r>
      <w:r w:rsidR="00C648D7" w:rsidRPr="005D4B68">
        <w:rPr>
          <w:rStyle w:val="FontStyle22"/>
        </w:rPr>
        <w:t xml:space="preserve"> otrzymywania</w:t>
      </w:r>
      <w:r w:rsidR="00AA6139" w:rsidRPr="005D4B68">
        <w:rPr>
          <w:rStyle w:val="FontStyle22"/>
        </w:rPr>
        <w:t xml:space="preserve"> świadczeń pomocy materialnej</w:t>
      </w:r>
      <w:r w:rsidR="00C648D7" w:rsidRPr="005D4B68">
        <w:rPr>
          <w:rStyle w:val="FontStyle22"/>
        </w:rPr>
        <w:t>.</w:t>
      </w:r>
    </w:p>
    <w:p w:rsidR="00055240" w:rsidRPr="005D4B68" w:rsidRDefault="00611EE6" w:rsidP="00611EE6">
      <w:pPr>
        <w:pStyle w:val="Style5"/>
        <w:widowControl/>
        <w:numPr>
          <w:ilvl w:val="0"/>
          <w:numId w:val="8"/>
        </w:numPr>
        <w:tabs>
          <w:tab w:val="left" w:pos="336"/>
        </w:tabs>
        <w:ind w:left="336" w:hanging="336"/>
        <w:rPr>
          <w:rStyle w:val="FontStyle22"/>
        </w:rPr>
      </w:pPr>
      <w:r w:rsidRPr="005D4B68">
        <w:rPr>
          <w:rStyle w:val="FontStyle22"/>
        </w:rPr>
        <w:t>Łączna miesięczna wysokość stypendiów, o których mowa w § 1 pkt 1 i 3 nie może być większa niż 90% najniższego wynagrodzenia zasadniczego asystenta, ustalonego w przepisach o wynagrodzeniu nauczycieli akademickich.</w:t>
      </w:r>
    </w:p>
    <w:p w:rsidR="00055240" w:rsidRPr="005D4B68" w:rsidRDefault="00611EE6" w:rsidP="00611EE6">
      <w:pPr>
        <w:pStyle w:val="Style5"/>
        <w:widowControl/>
        <w:numPr>
          <w:ilvl w:val="0"/>
          <w:numId w:val="9"/>
        </w:numPr>
        <w:tabs>
          <w:tab w:val="left" w:pos="350"/>
        </w:tabs>
        <w:spacing w:before="53"/>
        <w:ind w:left="350"/>
        <w:rPr>
          <w:rStyle w:val="FontStyle22"/>
        </w:rPr>
      </w:pPr>
      <w:r w:rsidRPr="005D4B68">
        <w:rPr>
          <w:rStyle w:val="FontStyle22"/>
        </w:rPr>
        <w:lastRenderedPageBreak/>
        <w:t>Wnioski o przyznanie stypendium socjalnego, specjalnego dla osób niepe</w:t>
      </w:r>
      <w:r w:rsidRPr="005D4B68">
        <w:rPr>
          <w:rStyle w:val="FontStyle18"/>
        </w:rPr>
        <w:t>ł</w:t>
      </w:r>
      <w:r w:rsidRPr="005D4B68">
        <w:rPr>
          <w:rStyle w:val="FontStyle22"/>
        </w:rPr>
        <w:t>nosprawnych oraz Rektora dla najlepszych studentów nale</w:t>
      </w:r>
      <w:r w:rsidRPr="005D4B68">
        <w:rPr>
          <w:rStyle w:val="FontStyle18"/>
        </w:rPr>
        <w:t>ż</w:t>
      </w:r>
      <w:r w:rsidRPr="005D4B68">
        <w:rPr>
          <w:rStyle w:val="FontStyle22"/>
        </w:rPr>
        <w:t>y z</w:t>
      </w:r>
      <w:r w:rsidRPr="005D4B68">
        <w:rPr>
          <w:rStyle w:val="FontStyle18"/>
        </w:rPr>
        <w:t>ł</w:t>
      </w:r>
      <w:r w:rsidRPr="005D4B68">
        <w:rPr>
          <w:rStyle w:val="FontStyle22"/>
        </w:rPr>
        <w:t>o</w:t>
      </w:r>
      <w:r w:rsidRPr="005D4B68">
        <w:rPr>
          <w:rStyle w:val="FontStyle18"/>
        </w:rPr>
        <w:t>ż</w:t>
      </w:r>
      <w:r w:rsidRPr="005D4B68">
        <w:rPr>
          <w:rStyle w:val="FontStyle22"/>
        </w:rPr>
        <w:t>y</w:t>
      </w:r>
      <w:r w:rsidRPr="005D4B68">
        <w:rPr>
          <w:rStyle w:val="FontStyle18"/>
        </w:rPr>
        <w:t xml:space="preserve">ć </w:t>
      </w:r>
      <w:r w:rsidRPr="005D4B68">
        <w:rPr>
          <w:rStyle w:val="FontStyle22"/>
        </w:rPr>
        <w:t>wraz z za</w:t>
      </w:r>
      <w:r w:rsidRPr="005D4B68">
        <w:rPr>
          <w:rStyle w:val="FontStyle18"/>
        </w:rPr>
        <w:t>łą</w:t>
      </w:r>
      <w:r w:rsidRPr="005D4B68">
        <w:rPr>
          <w:rStyle w:val="FontStyle22"/>
        </w:rPr>
        <w:t>cznikami w terminie okre</w:t>
      </w:r>
      <w:r w:rsidRPr="005D4B68">
        <w:rPr>
          <w:rStyle w:val="FontStyle18"/>
        </w:rPr>
        <w:t>ś</w:t>
      </w:r>
      <w:r w:rsidRPr="005D4B68">
        <w:rPr>
          <w:rStyle w:val="FontStyle22"/>
        </w:rPr>
        <w:t>lonym przez odpowiedni</w:t>
      </w:r>
      <w:r w:rsidRPr="005D4B68">
        <w:rPr>
          <w:rStyle w:val="FontStyle18"/>
        </w:rPr>
        <w:t xml:space="preserve">ą </w:t>
      </w:r>
      <w:r w:rsidRPr="005D4B68">
        <w:rPr>
          <w:rStyle w:val="FontStyle22"/>
        </w:rPr>
        <w:t>Wydzia</w:t>
      </w:r>
      <w:r w:rsidRPr="005D4B68">
        <w:rPr>
          <w:rStyle w:val="FontStyle18"/>
        </w:rPr>
        <w:t>ł</w:t>
      </w:r>
      <w:r w:rsidRPr="005D4B68">
        <w:rPr>
          <w:rStyle w:val="FontStyle22"/>
        </w:rPr>
        <w:t>ow</w:t>
      </w:r>
      <w:r w:rsidRPr="005D4B68">
        <w:rPr>
          <w:rStyle w:val="FontStyle18"/>
        </w:rPr>
        <w:t xml:space="preserve">ą </w:t>
      </w:r>
      <w:r w:rsidRPr="005D4B68">
        <w:rPr>
          <w:rStyle w:val="FontStyle22"/>
        </w:rPr>
        <w:t>Komisj</w:t>
      </w:r>
      <w:r w:rsidRPr="005D4B68">
        <w:rPr>
          <w:rStyle w:val="FontStyle18"/>
        </w:rPr>
        <w:t xml:space="preserve">ę </w:t>
      </w:r>
      <w:r w:rsidRPr="005D4B68">
        <w:rPr>
          <w:rStyle w:val="FontStyle22"/>
        </w:rPr>
        <w:t>Stypendialn</w:t>
      </w:r>
      <w:r w:rsidRPr="005D4B68">
        <w:rPr>
          <w:rStyle w:val="FontStyle18"/>
        </w:rPr>
        <w:t>ą.</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Z</w:t>
      </w:r>
      <w:r w:rsidRPr="005D4B68">
        <w:rPr>
          <w:rStyle w:val="FontStyle18"/>
        </w:rPr>
        <w:t>ł</w:t>
      </w:r>
      <w:r w:rsidRPr="005D4B68">
        <w:rPr>
          <w:rStyle w:val="FontStyle22"/>
        </w:rPr>
        <w:t>o</w:t>
      </w:r>
      <w:r w:rsidRPr="005D4B68">
        <w:rPr>
          <w:rStyle w:val="FontStyle18"/>
        </w:rPr>
        <w:t>ż</w:t>
      </w:r>
      <w:r w:rsidRPr="005D4B68">
        <w:rPr>
          <w:rStyle w:val="FontStyle22"/>
        </w:rPr>
        <w:t>one w okre</w:t>
      </w:r>
      <w:r w:rsidRPr="005D4B68">
        <w:rPr>
          <w:rStyle w:val="FontStyle18"/>
        </w:rPr>
        <w:t>ś</w:t>
      </w:r>
      <w:r w:rsidRPr="005D4B68">
        <w:rPr>
          <w:rStyle w:val="FontStyle22"/>
        </w:rPr>
        <w:t>lonym terminie i rozpatrzone pozytywnie wnioski o stypendium b</w:t>
      </w:r>
      <w:r w:rsidRPr="005D4B68">
        <w:rPr>
          <w:rStyle w:val="FontStyle18"/>
        </w:rPr>
        <w:t>ę</w:t>
      </w:r>
      <w:r w:rsidRPr="005D4B68">
        <w:rPr>
          <w:rStyle w:val="FontStyle22"/>
        </w:rPr>
        <w:t>d</w:t>
      </w:r>
      <w:r w:rsidRPr="005D4B68">
        <w:rPr>
          <w:rStyle w:val="FontStyle18"/>
        </w:rPr>
        <w:t xml:space="preserve">ą </w:t>
      </w:r>
      <w:r w:rsidRPr="005D4B68">
        <w:rPr>
          <w:rStyle w:val="FontStyle22"/>
        </w:rPr>
        <w:t>realizowane od pocz</w:t>
      </w:r>
      <w:r w:rsidRPr="005D4B68">
        <w:rPr>
          <w:rStyle w:val="FontStyle18"/>
        </w:rPr>
        <w:t>ą</w:t>
      </w:r>
      <w:r w:rsidRPr="005D4B68">
        <w:rPr>
          <w:rStyle w:val="FontStyle22"/>
        </w:rPr>
        <w:t>tku roku akademickiego lub semestru na jaki zosta</w:t>
      </w:r>
      <w:r w:rsidRPr="005D4B68">
        <w:rPr>
          <w:rStyle w:val="FontStyle18"/>
        </w:rPr>
        <w:t>ł</w:t>
      </w:r>
      <w:r w:rsidRPr="005D4B68">
        <w:rPr>
          <w:rStyle w:val="FontStyle22"/>
        </w:rPr>
        <w:t>y przyznane.</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Je</w:t>
      </w:r>
      <w:r w:rsidRPr="005D4B68">
        <w:rPr>
          <w:rStyle w:val="FontStyle18"/>
        </w:rPr>
        <w:t>ż</w:t>
      </w:r>
      <w:r w:rsidRPr="005D4B68">
        <w:rPr>
          <w:rStyle w:val="FontStyle22"/>
        </w:rPr>
        <w:t>eli z</w:t>
      </w:r>
      <w:r w:rsidRPr="005D4B68">
        <w:rPr>
          <w:rStyle w:val="FontStyle18"/>
        </w:rPr>
        <w:t>ł</w:t>
      </w:r>
      <w:r w:rsidRPr="005D4B68">
        <w:rPr>
          <w:rStyle w:val="FontStyle22"/>
        </w:rPr>
        <w:t>o</w:t>
      </w:r>
      <w:r w:rsidRPr="005D4B68">
        <w:rPr>
          <w:rStyle w:val="FontStyle18"/>
        </w:rPr>
        <w:t>ż</w:t>
      </w:r>
      <w:r w:rsidRPr="005D4B68">
        <w:rPr>
          <w:rStyle w:val="FontStyle22"/>
        </w:rPr>
        <w:t>ony we wskazanym terminie wniosek ma braki formalne, Wydzia</w:t>
      </w:r>
      <w:r w:rsidRPr="005D4B68">
        <w:rPr>
          <w:rStyle w:val="FontStyle18"/>
        </w:rPr>
        <w:t>ł</w:t>
      </w:r>
      <w:r w:rsidRPr="005D4B68">
        <w:rPr>
          <w:rStyle w:val="FontStyle22"/>
        </w:rPr>
        <w:t>owa Komisja Stypendialna wzywa studenta do usuni</w:t>
      </w:r>
      <w:r w:rsidRPr="005D4B68">
        <w:rPr>
          <w:rStyle w:val="FontStyle18"/>
        </w:rPr>
        <w:t>ę</w:t>
      </w:r>
      <w:r w:rsidRPr="005D4B68">
        <w:rPr>
          <w:rStyle w:val="FontStyle22"/>
        </w:rPr>
        <w:t xml:space="preserve">cia braków w terminie 7 dni z pouczeniem, </w:t>
      </w:r>
      <w:r w:rsidRPr="005D4B68">
        <w:rPr>
          <w:rStyle w:val="FontStyle18"/>
        </w:rPr>
        <w:t>ż</w:t>
      </w:r>
      <w:r w:rsidRPr="005D4B68">
        <w:rPr>
          <w:rStyle w:val="FontStyle22"/>
        </w:rPr>
        <w:t>e nieusuni</w:t>
      </w:r>
      <w:r w:rsidRPr="005D4B68">
        <w:rPr>
          <w:rStyle w:val="FontStyle18"/>
        </w:rPr>
        <w:t>ę</w:t>
      </w:r>
      <w:r w:rsidRPr="005D4B68">
        <w:rPr>
          <w:rStyle w:val="FontStyle22"/>
        </w:rPr>
        <w:t>cie braków spowoduje pozostawienie wniosku bez rozpoznania.</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uzyskuje prawo do stypendium przyznanego na podstawie wniosku z</w:t>
      </w:r>
      <w:r w:rsidRPr="005D4B68">
        <w:rPr>
          <w:rStyle w:val="FontStyle18"/>
        </w:rPr>
        <w:t>ł</w:t>
      </w:r>
      <w:r w:rsidRPr="005D4B68">
        <w:rPr>
          <w:rStyle w:val="FontStyle22"/>
        </w:rPr>
        <w:t>o</w:t>
      </w:r>
      <w:r w:rsidRPr="005D4B68">
        <w:rPr>
          <w:rStyle w:val="FontStyle18"/>
        </w:rPr>
        <w:t>ż</w:t>
      </w:r>
      <w:r w:rsidRPr="005D4B68">
        <w:rPr>
          <w:rStyle w:val="FontStyle22"/>
        </w:rPr>
        <w:t>onego po terminie od miesi</w:t>
      </w:r>
      <w:r w:rsidRPr="005D4B68">
        <w:rPr>
          <w:rStyle w:val="FontStyle18"/>
        </w:rPr>
        <w:t>ą</w:t>
      </w:r>
      <w:r w:rsidRPr="005D4B68">
        <w:rPr>
          <w:rStyle w:val="FontStyle22"/>
        </w:rPr>
        <w:t>ca nast</w:t>
      </w:r>
      <w:r w:rsidRPr="005D4B68">
        <w:rPr>
          <w:rStyle w:val="FontStyle18"/>
        </w:rPr>
        <w:t>ę</w:t>
      </w:r>
      <w:r w:rsidRPr="005D4B68">
        <w:rPr>
          <w:rStyle w:val="FontStyle22"/>
        </w:rPr>
        <w:t>pnego po miesi</w:t>
      </w:r>
      <w:r w:rsidRPr="005D4B68">
        <w:rPr>
          <w:rStyle w:val="FontStyle18"/>
        </w:rPr>
        <w:t>ą</w:t>
      </w:r>
      <w:r w:rsidRPr="005D4B68">
        <w:rPr>
          <w:rStyle w:val="FontStyle22"/>
        </w:rPr>
        <w:t>cu, w którym zosta</w:t>
      </w:r>
      <w:r w:rsidRPr="005D4B68">
        <w:rPr>
          <w:rStyle w:val="FontStyle18"/>
        </w:rPr>
        <w:t xml:space="preserve">ł </w:t>
      </w:r>
      <w:r w:rsidRPr="005D4B68">
        <w:rPr>
          <w:rStyle w:val="FontStyle22"/>
        </w:rPr>
        <w:t>z</w:t>
      </w:r>
      <w:r w:rsidRPr="005D4B68">
        <w:rPr>
          <w:rStyle w:val="FontStyle18"/>
        </w:rPr>
        <w:t>ł</w:t>
      </w:r>
      <w:r w:rsidRPr="005D4B68">
        <w:rPr>
          <w:rStyle w:val="FontStyle22"/>
        </w:rPr>
        <w:t>o</w:t>
      </w:r>
      <w:r w:rsidRPr="005D4B68">
        <w:rPr>
          <w:rStyle w:val="FontStyle18"/>
        </w:rPr>
        <w:t>ż</w:t>
      </w:r>
      <w:r w:rsidRPr="005D4B68">
        <w:rPr>
          <w:rStyle w:val="FontStyle22"/>
        </w:rPr>
        <w:t>ony wniosek o przyznanie stypendium.</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studiuj</w:t>
      </w:r>
      <w:r w:rsidRPr="005D4B68">
        <w:rPr>
          <w:rStyle w:val="FontStyle18"/>
        </w:rPr>
        <w:t>ą</w:t>
      </w:r>
      <w:r w:rsidRPr="005D4B68">
        <w:rPr>
          <w:rStyle w:val="FontStyle22"/>
        </w:rPr>
        <w:t>cy równocze</w:t>
      </w:r>
      <w:r w:rsidRPr="005D4B68">
        <w:rPr>
          <w:rStyle w:val="FontStyle18"/>
        </w:rPr>
        <w:t>ś</w:t>
      </w:r>
      <w:r w:rsidRPr="005D4B68">
        <w:rPr>
          <w:rStyle w:val="FontStyle22"/>
        </w:rPr>
        <w:t>nie kilka kierunków mo</w:t>
      </w:r>
      <w:r w:rsidRPr="005D4B68">
        <w:rPr>
          <w:rStyle w:val="FontStyle18"/>
        </w:rPr>
        <w:t>ż</w:t>
      </w:r>
      <w:r w:rsidRPr="005D4B68">
        <w:rPr>
          <w:rStyle w:val="FontStyle22"/>
        </w:rPr>
        <w:t>e otrzymywa</w:t>
      </w:r>
      <w:r w:rsidRPr="005D4B68">
        <w:rPr>
          <w:rStyle w:val="FontStyle18"/>
        </w:rPr>
        <w:t xml:space="preserve">ć </w:t>
      </w:r>
      <w:r w:rsidR="001A3C31" w:rsidRPr="005D4B68">
        <w:rPr>
          <w:rStyle w:val="FontStyle22"/>
        </w:rPr>
        <w:t>stypendia, o których mowa w </w:t>
      </w:r>
      <w:r w:rsidRPr="005D4B68">
        <w:rPr>
          <w:rStyle w:val="FontStyle22"/>
        </w:rPr>
        <w:t>§1 ust. 1-3 i 5, tylko na jednym z nich, wed</w:t>
      </w:r>
      <w:r w:rsidRPr="005D4B68">
        <w:rPr>
          <w:rStyle w:val="FontStyle18"/>
        </w:rPr>
        <w:t>ł</w:t>
      </w:r>
      <w:r w:rsidRPr="005D4B68">
        <w:rPr>
          <w:rStyle w:val="FontStyle22"/>
        </w:rPr>
        <w:t>ug w</w:t>
      </w:r>
      <w:r w:rsidRPr="005D4B68">
        <w:rPr>
          <w:rStyle w:val="FontStyle18"/>
        </w:rPr>
        <w:t>ł</w:t>
      </w:r>
      <w:r w:rsidRPr="005D4B68">
        <w:rPr>
          <w:rStyle w:val="FontStyle22"/>
        </w:rPr>
        <w:t>asnego wyboru. Ponadto student ten jest obowi</w:t>
      </w:r>
      <w:r w:rsidRPr="005D4B68">
        <w:rPr>
          <w:rStyle w:val="FontStyle18"/>
        </w:rPr>
        <w:t>ą</w:t>
      </w:r>
      <w:r w:rsidRPr="005D4B68">
        <w:rPr>
          <w:rStyle w:val="FontStyle22"/>
        </w:rPr>
        <w:t>zany do z</w:t>
      </w:r>
      <w:r w:rsidRPr="005D4B68">
        <w:rPr>
          <w:rStyle w:val="FontStyle18"/>
        </w:rPr>
        <w:t>ł</w:t>
      </w:r>
      <w:r w:rsidRPr="005D4B68">
        <w:rPr>
          <w:rStyle w:val="FontStyle22"/>
        </w:rPr>
        <w:t>o</w:t>
      </w:r>
      <w:r w:rsidRPr="005D4B68">
        <w:rPr>
          <w:rStyle w:val="FontStyle18"/>
        </w:rPr>
        <w:t>ż</w:t>
      </w:r>
      <w:r w:rsidRPr="005D4B68">
        <w:rPr>
          <w:rStyle w:val="FontStyle22"/>
        </w:rPr>
        <w:t>enia o</w:t>
      </w:r>
      <w:r w:rsidRPr="005D4B68">
        <w:rPr>
          <w:rStyle w:val="FontStyle18"/>
        </w:rPr>
        <w:t>ś</w:t>
      </w:r>
      <w:r w:rsidRPr="005D4B68">
        <w:rPr>
          <w:rStyle w:val="FontStyle22"/>
        </w:rPr>
        <w:t xml:space="preserve">wiadczenia o niepobieraniu </w:t>
      </w:r>
      <w:r w:rsidRPr="005D4B68">
        <w:rPr>
          <w:rStyle w:val="FontStyle18"/>
        </w:rPr>
        <w:t>ś</w:t>
      </w:r>
      <w:r w:rsidRPr="005D4B68">
        <w:rPr>
          <w:rStyle w:val="FontStyle22"/>
        </w:rPr>
        <w:t>wiadcze</w:t>
      </w:r>
      <w:r w:rsidRPr="005D4B68">
        <w:rPr>
          <w:rStyle w:val="FontStyle18"/>
        </w:rPr>
        <w:t xml:space="preserve">ń </w:t>
      </w:r>
      <w:r w:rsidRPr="005D4B68">
        <w:rPr>
          <w:rStyle w:val="FontStyle22"/>
        </w:rPr>
        <w:t>pomocy materialnej na wi</w:t>
      </w:r>
      <w:r w:rsidRPr="005D4B68">
        <w:rPr>
          <w:rStyle w:val="FontStyle18"/>
        </w:rPr>
        <w:t>ę</w:t>
      </w:r>
      <w:r w:rsidRPr="005D4B68">
        <w:rPr>
          <w:rStyle w:val="FontStyle22"/>
        </w:rPr>
        <w:t>cej ni</w:t>
      </w:r>
      <w:r w:rsidRPr="005D4B68">
        <w:rPr>
          <w:rStyle w:val="FontStyle18"/>
        </w:rPr>
        <w:t xml:space="preserve">ż </w:t>
      </w:r>
      <w:r w:rsidRPr="005D4B68">
        <w:rPr>
          <w:rStyle w:val="FontStyle22"/>
        </w:rPr>
        <w:t>jednym kierunku lub uczelni.</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22"/>
        </w:rPr>
        <w:t>Student mo</w:t>
      </w:r>
      <w:r w:rsidRPr="005D4B68">
        <w:rPr>
          <w:rStyle w:val="FontStyle18"/>
        </w:rPr>
        <w:t>ż</w:t>
      </w:r>
      <w:r w:rsidRPr="005D4B68">
        <w:rPr>
          <w:rStyle w:val="FontStyle22"/>
        </w:rPr>
        <w:t>e równocze</w:t>
      </w:r>
      <w:r w:rsidRPr="005D4B68">
        <w:rPr>
          <w:rStyle w:val="FontStyle18"/>
        </w:rPr>
        <w:t>ś</w:t>
      </w:r>
      <w:r w:rsidRPr="005D4B68">
        <w:rPr>
          <w:rStyle w:val="FontStyle22"/>
        </w:rPr>
        <w:t>nie otrzymywa</w:t>
      </w:r>
      <w:r w:rsidRPr="005D4B68">
        <w:rPr>
          <w:rStyle w:val="FontStyle18"/>
        </w:rPr>
        <w:t xml:space="preserve">ć </w:t>
      </w:r>
      <w:r w:rsidRPr="005D4B68">
        <w:rPr>
          <w:rStyle w:val="FontStyle22"/>
        </w:rPr>
        <w:t>stypendium Rektora dla najlepszych studentów, o którym mowa w §1 ust. 3 oraz stypendium ministra za wybitne osi</w:t>
      </w:r>
      <w:r w:rsidRPr="005D4B68">
        <w:rPr>
          <w:rStyle w:val="FontStyle18"/>
        </w:rPr>
        <w:t>ą</w:t>
      </w:r>
      <w:r w:rsidRPr="005D4B68">
        <w:rPr>
          <w:rStyle w:val="FontStyle22"/>
        </w:rPr>
        <w:t>gni</w:t>
      </w:r>
      <w:r w:rsidRPr="005D4B68">
        <w:rPr>
          <w:rStyle w:val="FontStyle18"/>
        </w:rPr>
        <w:t>ę</w:t>
      </w:r>
      <w:r w:rsidRPr="005D4B68">
        <w:rPr>
          <w:rStyle w:val="FontStyle22"/>
        </w:rPr>
        <w:t xml:space="preserve">cia o którym mowa w §1 ust. 4. Otrzymanie tych stypendiów nie wyklucza prawa studenta do </w:t>
      </w:r>
      <w:r w:rsidRPr="005D4B68">
        <w:rPr>
          <w:rStyle w:val="FontStyle18"/>
        </w:rPr>
        <w:t>ś</w:t>
      </w:r>
      <w:r w:rsidRPr="005D4B68">
        <w:rPr>
          <w:rStyle w:val="FontStyle22"/>
        </w:rPr>
        <w:t>wiadcze</w:t>
      </w:r>
      <w:r w:rsidRPr="005D4B68">
        <w:rPr>
          <w:rStyle w:val="FontStyle18"/>
        </w:rPr>
        <w:t xml:space="preserve">ń </w:t>
      </w:r>
      <w:r w:rsidRPr="005D4B68">
        <w:rPr>
          <w:rStyle w:val="FontStyle22"/>
        </w:rPr>
        <w:t>pomocy materialnej oraz prawa do otrzymywania stypendium przyznawanego przez organy samorz</w:t>
      </w:r>
      <w:r w:rsidRPr="005D4B68">
        <w:rPr>
          <w:rStyle w:val="FontStyle18"/>
        </w:rPr>
        <w:t>ą</w:t>
      </w:r>
      <w:r w:rsidRPr="005D4B68">
        <w:rPr>
          <w:rStyle w:val="FontStyle22"/>
        </w:rPr>
        <w:t>du terytorialnego oraz pracodawców, a tak</w:t>
      </w:r>
      <w:r w:rsidRPr="005D4B68">
        <w:rPr>
          <w:rStyle w:val="FontStyle18"/>
        </w:rPr>
        <w:t>ż</w:t>
      </w:r>
      <w:r w:rsidRPr="005D4B68">
        <w:rPr>
          <w:rStyle w:val="FontStyle22"/>
        </w:rPr>
        <w:t>e pochodz</w:t>
      </w:r>
      <w:r w:rsidRPr="005D4B68">
        <w:rPr>
          <w:rStyle w:val="FontStyle18"/>
        </w:rPr>
        <w:t>ą</w:t>
      </w:r>
      <w:r w:rsidRPr="005D4B68">
        <w:rPr>
          <w:rStyle w:val="FontStyle22"/>
        </w:rPr>
        <w:t xml:space="preserve">cych ze </w:t>
      </w:r>
      <w:r w:rsidRPr="005D4B68">
        <w:rPr>
          <w:rStyle w:val="FontStyle18"/>
        </w:rPr>
        <w:t>ś</w:t>
      </w:r>
      <w:r w:rsidRPr="005D4B68">
        <w:rPr>
          <w:rStyle w:val="FontStyle22"/>
        </w:rPr>
        <w:t>rodków funduszy strukturalnych Unii Europejskiej.</w:t>
      </w:r>
    </w:p>
    <w:p w:rsidR="00055240" w:rsidRPr="005D4B68" w:rsidRDefault="00611EE6" w:rsidP="00611EE6">
      <w:pPr>
        <w:pStyle w:val="Style5"/>
        <w:widowControl/>
        <w:numPr>
          <w:ilvl w:val="0"/>
          <w:numId w:val="9"/>
        </w:numPr>
        <w:tabs>
          <w:tab w:val="left" w:pos="350"/>
        </w:tabs>
        <w:ind w:left="350"/>
        <w:rPr>
          <w:rStyle w:val="FontStyle22"/>
        </w:rPr>
      </w:pPr>
      <w:r w:rsidRPr="005D4B68">
        <w:rPr>
          <w:rStyle w:val="FontStyle18"/>
        </w:rPr>
        <w:t>Ś</w:t>
      </w:r>
      <w:r w:rsidRPr="005D4B68">
        <w:rPr>
          <w:rStyle w:val="FontStyle22"/>
        </w:rPr>
        <w:t>wiadczenia uzyskane na podstawie nieprawdziwych dokumentów i danych, jako nabyte w drodze przest</w:t>
      </w:r>
      <w:r w:rsidRPr="005D4B68">
        <w:rPr>
          <w:rStyle w:val="FontStyle18"/>
        </w:rPr>
        <w:t>ę</w:t>
      </w:r>
      <w:r w:rsidRPr="005D4B68">
        <w:rPr>
          <w:rStyle w:val="FontStyle22"/>
        </w:rPr>
        <w:t>pstwa podlegaj</w:t>
      </w:r>
      <w:r w:rsidRPr="005D4B68">
        <w:rPr>
          <w:rStyle w:val="FontStyle18"/>
        </w:rPr>
        <w:t xml:space="preserve">ą </w:t>
      </w:r>
      <w:r w:rsidRPr="005D4B68">
        <w:rPr>
          <w:rStyle w:val="FontStyle22"/>
        </w:rPr>
        <w:t>zwrotowi.</w:t>
      </w:r>
      <w:r w:rsidR="00BD0FD6" w:rsidRPr="005D4B68">
        <w:rPr>
          <w:rStyle w:val="FontStyle22"/>
        </w:rPr>
        <w:t xml:space="preserve"> </w:t>
      </w:r>
    </w:p>
    <w:p w:rsidR="007132EA" w:rsidRPr="005D4B68" w:rsidRDefault="00611EE6" w:rsidP="0000485F">
      <w:pPr>
        <w:pStyle w:val="Style5"/>
        <w:widowControl/>
        <w:numPr>
          <w:ilvl w:val="0"/>
          <w:numId w:val="9"/>
        </w:numPr>
        <w:tabs>
          <w:tab w:val="left" w:pos="350"/>
        </w:tabs>
        <w:ind w:left="350"/>
        <w:rPr>
          <w:rStyle w:val="FontStyle22"/>
        </w:rPr>
      </w:pPr>
      <w:r w:rsidRPr="005D4B68">
        <w:rPr>
          <w:rStyle w:val="FontStyle22"/>
        </w:rPr>
        <w:t xml:space="preserve">Student traci prawo do otrzymywania </w:t>
      </w:r>
      <w:r w:rsidRPr="005D4B68">
        <w:rPr>
          <w:rStyle w:val="FontStyle18"/>
        </w:rPr>
        <w:t>ś</w:t>
      </w:r>
      <w:r w:rsidRPr="005D4B68">
        <w:rPr>
          <w:rStyle w:val="FontStyle22"/>
        </w:rPr>
        <w:t>wiadcze</w:t>
      </w:r>
      <w:r w:rsidRPr="005D4B68">
        <w:rPr>
          <w:rStyle w:val="FontStyle18"/>
        </w:rPr>
        <w:t xml:space="preserve">ń, </w:t>
      </w:r>
      <w:r w:rsidR="0000485F" w:rsidRPr="005D4B68">
        <w:rPr>
          <w:rStyle w:val="FontStyle22"/>
        </w:rPr>
        <w:t>o których mowa w §</w:t>
      </w:r>
      <w:r w:rsidR="00134030" w:rsidRPr="005D4B68">
        <w:rPr>
          <w:rStyle w:val="FontStyle22"/>
        </w:rPr>
        <w:t xml:space="preserve"> </w:t>
      </w:r>
      <w:r w:rsidR="0000485F" w:rsidRPr="005D4B68">
        <w:rPr>
          <w:rStyle w:val="FontStyle22"/>
        </w:rPr>
        <w:t xml:space="preserve">1 </w:t>
      </w:r>
      <w:r w:rsidRPr="005D4B68">
        <w:rPr>
          <w:rStyle w:val="FontStyle22"/>
        </w:rPr>
        <w:t>od dni</w:t>
      </w:r>
      <w:r w:rsidR="00134030" w:rsidRPr="005D4B68">
        <w:rPr>
          <w:rStyle w:val="FontStyle22"/>
        </w:rPr>
        <w:t>a zawieszenia w </w:t>
      </w:r>
      <w:r w:rsidRPr="005D4B68">
        <w:rPr>
          <w:rStyle w:val="FontStyle22"/>
        </w:rPr>
        <w:t>prawach studenta prawomocnym orzeczeniem Komisji Dyscyplinarnej do spraw Studentów</w:t>
      </w:r>
      <w:r w:rsidR="00781C5F" w:rsidRPr="005D4B68">
        <w:rPr>
          <w:rStyle w:val="FontStyle22"/>
        </w:rPr>
        <w:t>.</w:t>
      </w:r>
    </w:p>
    <w:p w:rsidR="00055240" w:rsidRPr="005D4B68" w:rsidRDefault="00611EE6" w:rsidP="00775ABF">
      <w:pPr>
        <w:pStyle w:val="Style5"/>
        <w:widowControl/>
        <w:numPr>
          <w:ilvl w:val="0"/>
          <w:numId w:val="42"/>
        </w:numPr>
        <w:tabs>
          <w:tab w:val="left" w:pos="350"/>
        </w:tabs>
        <w:ind w:left="352" w:hanging="352"/>
        <w:rPr>
          <w:rStyle w:val="FontStyle22"/>
        </w:rPr>
      </w:pPr>
      <w:r w:rsidRPr="005D4B68">
        <w:rPr>
          <w:rStyle w:val="FontStyle22"/>
        </w:rPr>
        <w:t xml:space="preserve">Przyznane studentowi </w:t>
      </w:r>
      <w:r w:rsidRPr="005D4B68">
        <w:rPr>
          <w:rStyle w:val="FontStyle18"/>
        </w:rPr>
        <w:t>ś</w:t>
      </w:r>
      <w:r w:rsidRPr="005D4B68">
        <w:rPr>
          <w:rStyle w:val="FontStyle22"/>
        </w:rPr>
        <w:t>wiadczenia, o których mowa w §</w:t>
      </w:r>
      <w:r w:rsidR="00134030" w:rsidRPr="005D4B68">
        <w:rPr>
          <w:rStyle w:val="FontStyle22"/>
        </w:rPr>
        <w:t xml:space="preserve"> </w:t>
      </w:r>
      <w:r w:rsidRPr="005D4B68">
        <w:rPr>
          <w:rStyle w:val="FontStyle22"/>
        </w:rPr>
        <w:t>1 niniejszego Regulaminu,</w:t>
      </w:r>
      <w:r w:rsidR="00A359C3" w:rsidRPr="005D4B68">
        <w:rPr>
          <w:rStyle w:val="FontStyle22"/>
        </w:rPr>
        <w:t xml:space="preserve"> </w:t>
      </w:r>
      <w:r w:rsidRPr="005D4B68">
        <w:rPr>
          <w:rStyle w:val="FontStyle22"/>
        </w:rPr>
        <w:t xml:space="preserve">student </w:t>
      </w:r>
      <w:r w:rsidR="00A85B96" w:rsidRPr="005D4B68">
        <w:rPr>
          <w:rStyle w:val="FontStyle22"/>
        </w:rPr>
        <w:t xml:space="preserve">otrzymuje </w:t>
      </w:r>
      <w:r w:rsidRPr="005D4B68">
        <w:rPr>
          <w:rStyle w:val="FontStyle22"/>
        </w:rPr>
        <w:t xml:space="preserve">przelewem na </w:t>
      </w:r>
      <w:r w:rsidR="00AC6D41" w:rsidRPr="005D4B68">
        <w:rPr>
          <w:rStyle w:val="FontStyle22"/>
        </w:rPr>
        <w:t xml:space="preserve">wskazane </w:t>
      </w:r>
      <w:r w:rsidRPr="005D4B68">
        <w:rPr>
          <w:rStyle w:val="FontStyle22"/>
        </w:rPr>
        <w:t xml:space="preserve">konto bankowe. </w:t>
      </w:r>
      <w:r w:rsidR="00CD200C" w:rsidRPr="005D4B68">
        <w:rPr>
          <w:rStyle w:val="FontStyle22"/>
        </w:rPr>
        <w:t>S</w:t>
      </w:r>
      <w:r w:rsidRPr="005D4B68">
        <w:rPr>
          <w:rStyle w:val="FontStyle22"/>
        </w:rPr>
        <w:t>tudent winien z</w:t>
      </w:r>
      <w:r w:rsidRPr="005D4B68">
        <w:rPr>
          <w:rStyle w:val="FontStyle18"/>
        </w:rPr>
        <w:t>ł</w:t>
      </w:r>
      <w:r w:rsidRPr="005D4B68">
        <w:rPr>
          <w:rStyle w:val="FontStyle22"/>
        </w:rPr>
        <w:t>o</w:t>
      </w:r>
      <w:r w:rsidRPr="005D4B68">
        <w:rPr>
          <w:rStyle w:val="FontStyle18"/>
        </w:rPr>
        <w:t>ż</w:t>
      </w:r>
      <w:r w:rsidRPr="005D4B68">
        <w:rPr>
          <w:rStyle w:val="FontStyle22"/>
        </w:rPr>
        <w:t>y</w:t>
      </w:r>
      <w:r w:rsidRPr="005D4B68">
        <w:rPr>
          <w:rStyle w:val="FontStyle18"/>
        </w:rPr>
        <w:t>ć</w:t>
      </w:r>
      <w:r w:rsidR="00A359C3" w:rsidRPr="005D4B68">
        <w:rPr>
          <w:rStyle w:val="FontStyle18"/>
        </w:rPr>
        <w:t xml:space="preserve"> </w:t>
      </w:r>
      <w:r w:rsidR="004F7423" w:rsidRPr="005D4B68">
        <w:rPr>
          <w:rStyle w:val="FontStyle18"/>
        </w:rPr>
        <w:t xml:space="preserve">w tej sprawie </w:t>
      </w:r>
      <w:r w:rsidRPr="005D4B68">
        <w:rPr>
          <w:rStyle w:val="FontStyle22"/>
        </w:rPr>
        <w:t>stosowny wniosek w dziekanacie w</w:t>
      </w:r>
      <w:r w:rsidRPr="005D4B68">
        <w:rPr>
          <w:rStyle w:val="FontStyle18"/>
        </w:rPr>
        <w:t>ł</w:t>
      </w:r>
      <w:r w:rsidRPr="005D4B68">
        <w:rPr>
          <w:rStyle w:val="FontStyle22"/>
        </w:rPr>
        <w:t>a</w:t>
      </w:r>
      <w:r w:rsidRPr="005D4B68">
        <w:rPr>
          <w:rStyle w:val="FontStyle18"/>
        </w:rPr>
        <w:t>ś</w:t>
      </w:r>
      <w:r w:rsidRPr="005D4B68">
        <w:rPr>
          <w:rStyle w:val="FontStyle22"/>
        </w:rPr>
        <w:t>ciwego Wydzia</w:t>
      </w:r>
      <w:r w:rsidRPr="005D4B68">
        <w:rPr>
          <w:rStyle w:val="FontStyle18"/>
        </w:rPr>
        <w:t>ł</w:t>
      </w:r>
      <w:r w:rsidR="00A359C3" w:rsidRPr="005D4B68">
        <w:rPr>
          <w:rStyle w:val="FontStyle22"/>
        </w:rPr>
        <w:t xml:space="preserve">u </w:t>
      </w:r>
      <w:r w:rsidR="00256231" w:rsidRPr="005D4B68">
        <w:rPr>
          <w:rStyle w:val="FontStyle22"/>
        </w:rPr>
        <w:t xml:space="preserve">Środki będą przelane </w:t>
      </w:r>
      <w:r w:rsidR="00FA2227" w:rsidRPr="005D4B68">
        <w:rPr>
          <w:rStyle w:val="FontStyle22"/>
        </w:rPr>
        <w:t xml:space="preserve">na wskazane konto </w:t>
      </w:r>
      <w:r w:rsidR="00256231" w:rsidRPr="005D4B68">
        <w:rPr>
          <w:rStyle w:val="FontStyle22"/>
        </w:rPr>
        <w:t xml:space="preserve">najpóźniej do 15 każdego miesiąca (w przypadku gdy jest to dzień ustawowo wolny od pracy, przelew środków zostanie wykonany w dniu następnym). </w:t>
      </w:r>
    </w:p>
    <w:p w:rsidR="00221E17" w:rsidRPr="005D4B68" w:rsidRDefault="00221E17" w:rsidP="00775ABF">
      <w:pPr>
        <w:pStyle w:val="Style5"/>
        <w:widowControl/>
        <w:numPr>
          <w:ilvl w:val="0"/>
          <w:numId w:val="42"/>
        </w:numPr>
        <w:tabs>
          <w:tab w:val="left" w:pos="350"/>
        </w:tabs>
        <w:ind w:left="352" w:hanging="352"/>
        <w:mirrorIndents/>
        <w:rPr>
          <w:rStyle w:val="FontStyle22"/>
        </w:rPr>
      </w:pPr>
      <w:r w:rsidRPr="005D4B68">
        <w:rPr>
          <w:rStyle w:val="FontStyle22"/>
        </w:rPr>
        <w:t>Świadczenia nieodebrane</w:t>
      </w:r>
      <w:r w:rsidR="00CD200C" w:rsidRPr="005D4B68">
        <w:rPr>
          <w:rStyle w:val="FontStyle22"/>
        </w:rPr>
        <w:t xml:space="preserve"> </w:t>
      </w:r>
      <w:r w:rsidR="004F7423" w:rsidRPr="005D4B68">
        <w:rPr>
          <w:rStyle w:val="FontStyle22"/>
        </w:rPr>
        <w:t>lub</w:t>
      </w:r>
      <w:r w:rsidR="00CD200C" w:rsidRPr="005D4B68">
        <w:rPr>
          <w:rStyle w:val="FontStyle22"/>
        </w:rPr>
        <w:t xml:space="preserve"> zwrócone UG przez banki</w:t>
      </w:r>
      <w:r w:rsidRPr="005D4B68">
        <w:rPr>
          <w:rStyle w:val="FontStyle22"/>
        </w:rPr>
        <w:t>, zostaną zaksięgowane jako niepodjęte. Po upływie 36 miesięcy od dnia zaksięgowania środków jako niepodjęte</w:t>
      </w:r>
      <w:r w:rsidR="00256231" w:rsidRPr="005D4B68">
        <w:rPr>
          <w:rStyle w:val="FontStyle22"/>
        </w:rPr>
        <w:t>,</w:t>
      </w:r>
      <w:r w:rsidRPr="005D4B68">
        <w:rPr>
          <w:rStyle w:val="FontStyle22"/>
        </w:rPr>
        <w:t xml:space="preserve"> student traci prawo do odebrania świadczenia, a środki zasilają ponownie pulę Funduszu</w:t>
      </w:r>
      <w:r w:rsidR="00ED16EE" w:rsidRPr="005D4B68">
        <w:rPr>
          <w:rStyle w:val="FontStyle22"/>
        </w:rPr>
        <w:t xml:space="preserve"> Pomocy Materialnej Studentów i </w:t>
      </w:r>
      <w:r w:rsidRPr="005D4B68">
        <w:rPr>
          <w:rStyle w:val="FontStyle22"/>
        </w:rPr>
        <w:t>Doktorantów.</w:t>
      </w:r>
    </w:p>
    <w:p w:rsidR="00055240" w:rsidRPr="005D4B68" w:rsidRDefault="00055240">
      <w:pPr>
        <w:pStyle w:val="Style4"/>
        <w:widowControl/>
        <w:spacing w:line="240" w:lineRule="exact"/>
        <w:rPr>
          <w:sz w:val="20"/>
          <w:szCs w:val="20"/>
        </w:rPr>
      </w:pPr>
    </w:p>
    <w:p w:rsidR="00055240" w:rsidRPr="005D4B68" w:rsidRDefault="00055240">
      <w:pPr>
        <w:pStyle w:val="Style4"/>
        <w:widowControl/>
        <w:spacing w:line="240" w:lineRule="exact"/>
        <w:rPr>
          <w:sz w:val="20"/>
          <w:szCs w:val="20"/>
        </w:rPr>
      </w:pPr>
    </w:p>
    <w:p w:rsidR="00055240" w:rsidRPr="005D4B68" w:rsidRDefault="00611EE6">
      <w:pPr>
        <w:pStyle w:val="Style4"/>
        <w:widowControl/>
        <w:spacing w:before="202" w:line="240" w:lineRule="auto"/>
        <w:rPr>
          <w:rStyle w:val="FontStyle19"/>
        </w:rPr>
      </w:pPr>
      <w:r w:rsidRPr="005D4B68">
        <w:rPr>
          <w:rStyle w:val="FontStyle19"/>
        </w:rPr>
        <w:t xml:space="preserve">Rozdział </w:t>
      </w:r>
      <w:r w:rsidR="00522864" w:rsidRPr="005D4B68">
        <w:rPr>
          <w:rStyle w:val="FontStyle19"/>
        </w:rPr>
        <w:t>5.</w:t>
      </w:r>
    </w:p>
    <w:p w:rsidR="00055240" w:rsidRPr="005D4B68" w:rsidRDefault="00611EE6">
      <w:pPr>
        <w:pStyle w:val="Style4"/>
        <w:widowControl/>
        <w:spacing w:before="58" w:line="240" w:lineRule="auto"/>
        <w:rPr>
          <w:rStyle w:val="FontStyle19"/>
        </w:rPr>
      </w:pPr>
      <w:r w:rsidRPr="005D4B68">
        <w:rPr>
          <w:rStyle w:val="FontStyle19"/>
        </w:rPr>
        <w:t>Stypendium socjalne i stypendium specjalne dla osób niepełnosprawnych</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86"/>
        <w:jc w:val="center"/>
        <w:rPr>
          <w:rStyle w:val="FontStyle22"/>
        </w:rPr>
      </w:pPr>
      <w:r w:rsidRPr="005D4B68">
        <w:rPr>
          <w:rStyle w:val="FontStyle22"/>
        </w:rPr>
        <w:t>§ 5</w:t>
      </w:r>
      <w:r w:rsidR="00522864" w:rsidRPr="005D4B68">
        <w:rPr>
          <w:rStyle w:val="FontStyle22"/>
        </w:rPr>
        <w:t>.</w:t>
      </w:r>
    </w:p>
    <w:p w:rsidR="00055240" w:rsidRPr="005D4B68" w:rsidRDefault="00611EE6">
      <w:pPr>
        <w:pStyle w:val="Style7"/>
        <w:widowControl/>
        <w:ind w:left="331"/>
        <w:rPr>
          <w:rStyle w:val="FontStyle22"/>
        </w:rPr>
      </w:pPr>
      <w:r w:rsidRPr="005D4B68">
        <w:rPr>
          <w:rStyle w:val="FontStyle22"/>
        </w:rPr>
        <w:t>1. Stypendium socjalne mo</w:t>
      </w:r>
      <w:r w:rsidRPr="005D4B68">
        <w:rPr>
          <w:rStyle w:val="FontStyle18"/>
        </w:rPr>
        <w:t>ż</w:t>
      </w:r>
      <w:r w:rsidRPr="005D4B68">
        <w:rPr>
          <w:rStyle w:val="FontStyle22"/>
        </w:rPr>
        <w:t>e by</w:t>
      </w:r>
      <w:r w:rsidRPr="005D4B68">
        <w:rPr>
          <w:rStyle w:val="FontStyle18"/>
        </w:rPr>
        <w:t xml:space="preserve">ć </w:t>
      </w:r>
      <w:r w:rsidRPr="005D4B68">
        <w:rPr>
          <w:rStyle w:val="FontStyle22"/>
        </w:rPr>
        <w:t>przyznane na okres semestru lub roku akademickiego na wniosek studenta, który znajduje si</w:t>
      </w:r>
      <w:r w:rsidRPr="005D4B68">
        <w:rPr>
          <w:rStyle w:val="FontStyle18"/>
        </w:rPr>
        <w:t xml:space="preserve">ę </w:t>
      </w:r>
      <w:r w:rsidRPr="005D4B68">
        <w:rPr>
          <w:rStyle w:val="FontStyle22"/>
        </w:rPr>
        <w:t>w trudnej sytuacji materialnej i wyp</w:t>
      </w:r>
      <w:r w:rsidRPr="005D4B68">
        <w:rPr>
          <w:rStyle w:val="FontStyle18"/>
        </w:rPr>
        <w:t>ł</w:t>
      </w:r>
      <w:r w:rsidRPr="005D4B68">
        <w:rPr>
          <w:rStyle w:val="FontStyle22"/>
        </w:rPr>
        <w:t>acane jest co miesi</w:t>
      </w:r>
      <w:r w:rsidRPr="005D4B68">
        <w:rPr>
          <w:rStyle w:val="FontStyle18"/>
        </w:rPr>
        <w:t>ą</w:t>
      </w:r>
      <w:r w:rsidRPr="005D4B68">
        <w:rPr>
          <w:rStyle w:val="FontStyle22"/>
        </w:rPr>
        <w:t>c zgodnie z §</w:t>
      </w:r>
      <w:r w:rsidR="00134030" w:rsidRPr="005D4B68">
        <w:rPr>
          <w:rStyle w:val="FontStyle22"/>
        </w:rPr>
        <w:t xml:space="preserve"> </w:t>
      </w:r>
      <w:r w:rsidRPr="005D4B68">
        <w:rPr>
          <w:rStyle w:val="FontStyle22"/>
        </w:rPr>
        <w:t xml:space="preserve">4 ust. 2. </w:t>
      </w:r>
      <w:r w:rsidR="00F74657" w:rsidRPr="005D4B68">
        <w:rPr>
          <w:rStyle w:val="FontStyle22"/>
        </w:rPr>
        <w:t>Studenci obcokrajowcy, chcący ubiegać się o stypendium socjalne, muszą spełniać kryteria okre</w:t>
      </w:r>
      <w:r w:rsidR="00F74657" w:rsidRPr="005D4B68">
        <w:rPr>
          <w:rStyle w:val="FontStyle18"/>
        </w:rPr>
        <w:t>ś</w:t>
      </w:r>
      <w:r w:rsidR="00F74657" w:rsidRPr="005D4B68">
        <w:rPr>
          <w:rStyle w:val="FontStyle22"/>
        </w:rPr>
        <w:t>lone w art. 43</w:t>
      </w:r>
      <w:r w:rsidRPr="005D4B68">
        <w:rPr>
          <w:rStyle w:val="FontStyle22"/>
        </w:rPr>
        <w:t>, ust. 2</w:t>
      </w:r>
      <w:r w:rsidR="008E41C3" w:rsidRPr="005D4B68">
        <w:rPr>
          <w:rStyle w:val="FontStyle22"/>
        </w:rPr>
        <w:t xml:space="preserve"> i 5a</w:t>
      </w:r>
      <w:r w:rsidRPr="005D4B68">
        <w:rPr>
          <w:rStyle w:val="FontStyle22"/>
        </w:rPr>
        <w:t xml:space="preserve"> ustawy z dnia 27 lipca 2005 r. Prawo </w:t>
      </w:r>
      <w:r w:rsidR="00731637" w:rsidRPr="005D4B68">
        <w:rPr>
          <w:rStyle w:val="FontStyle22"/>
        </w:rPr>
        <w:t>o szkolnictwie wyższym (</w:t>
      </w:r>
      <w:proofErr w:type="spellStart"/>
      <w:r w:rsidR="00871B97" w:rsidRPr="005D4B68">
        <w:rPr>
          <w:rStyle w:val="FontStyle22"/>
        </w:rPr>
        <w:t>t.j</w:t>
      </w:r>
      <w:proofErr w:type="spellEnd"/>
      <w:r w:rsidR="00871B97" w:rsidRPr="005D4B68">
        <w:rPr>
          <w:rStyle w:val="FontStyle22"/>
        </w:rPr>
        <w:t>. Dz. U. z 2012 roku, poz. 572 ze zm.</w:t>
      </w:r>
      <w:r w:rsidRPr="005D4B68">
        <w:rPr>
          <w:rStyle w:val="FontStyle22"/>
        </w:rPr>
        <w:t xml:space="preserve">) </w:t>
      </w:r>
      <w:r w:rsidR="00CD200C" w:rsidRPr="005D4B68">
        <w:rPr>
          <w:rStyle w:val="FontStyle22"/>
        </w:rPr>
        <w:t xml:space="preserve">Nie mogą ubiegać się o to stypendium studenci obcokrajowcy </w:t>
      </w:r>
      <w:r w:rsidRPr="005D4B68">
        <w:rPr>
          <w:rStyle w:val="FontStyle22"/>
        </w:rPr>
        <w:t xml:space="preserve">wymienieni w art. 43 ust. </w:t>
      </w:r>
      <w:r w:rsidR="00270227" w:rsidRPr="005D4B68">
        <w:rPr>
          <w:rStyle w:val="FontStyle22"/>
        </w:rPr>
        <w:t xml:space="preserve">2a i </w:t>
      </w:r>
      <w:r w:rsidRPr="005D4B68">
        <w:rPr>
          <w:rStyle w:val="FontStyle22"/>
        </w:rPr>
        <w:t>5 tejże ustawy.</w:t>
      </w:r>
      <w:r w:rsidR="0085181F" w:rsidRPr="005D4B68">
        <w:rPr>
          <w:rStyle w:val="FontStyle22"/>
        </w:rPr>
        <w:t xml:space="preserve"> </w:t>
      </w:r>
      <w:r w:rsidRPr="005D4B68">
        <w:rPr>
          <w:rStyle w:val="FontStyle22"/>
        </w:rPr>
        <w:t xml:space="preserve">Studenci obcokrajowcy spełniający wyżej wymienione </w:t>
      </w:r>
      <w:r w:rsidRPr="005D4B68">
        <w:rPr>
          <w:rStyle w:val="FontStyle22"/>
        </w:rPr>
        <w:lastRenderedPageBreak/>
        <w:t>kryteria przedstawiają dokumenty wymienione w §</w:t>
      </w:r>
      <w:r w:rsidR="009927A6" w:rsidRPr="005D4B68">
        <w:rPr>
          <w:rStyle w:val="FontStyle22"/>
        </w:rPr>
        <w:t xml:space="preserve"> </w:t>
      </w:r>
      <w:r w:rsidRPr="005D4B68">
        <w:rPr>
          <w:rStyle w:val="FontStyle22"/>
        </w:rPr>
        <w:t>7 niniejszego Regulaminu przetłumaczone na język polski przez tłumacza przysięgłego.</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Studentowi, który po ukończeniu jednego kierunku studiów kontynuuje naukę na drugim kierunku studiów, nie przysługuje stypendium socjalne i stypendium specjalne dla osób niepełnosprawnych, chyba że kontynuuje on studia po ukończeniu studiów pierwszego stopnia w celu uzyskania tytułu magistra, jednakże nie dłużej niż przez okres trzech lat.</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 studiów stacjonarnych znajdujący się w trudnej sytuacji materialnej może otrzymać stypendium socjalne w zwiększonej wysokości z tytułu zamieszkania w domu studenckim lub innym obiekcie niż dom studencki, jeżeli codzienny dojazd z miejsca stałego zamieszkania do uczelni uniemożliwiłby lub w znacznym stopniu utrudniał studiowanie.</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Student studiów stacjonarnych w przypadku, o którym mowa w ust. 3, może otrzymywać stypendium socjalne w zwiększonej wysokości również z tytułu zamieszkania z niepracującym małżonkiem lub dzieckiem studenta w domu studenckim lub w obiekcie innym niż dom studencki.</w:t>
      </w:r>
    </w:p>
    <w:p w:rsidR="00055240" w:rsidRPr="005D4B68" w:rsidRDefault="00611EE6" w:rsidP="00775ABF">
      <w:pPr>
        <w:pStyle w:val="Style5"/>
        <w:widowControl/>
        <w:numPr>
          <w:ilvl w:val="0"/>
          <w:numId w:val="10"/>
        </w:numPr>
        <w:tabs>
          <w:tab w:val="left" w:pos="355"/>
        </w:tabs>
        <w:ind w:left="355" w:hanging="355"/>
        <w:rPr>
          <w:rStyle w:val="FontStyle22"/>
        </w:rPr>
      </w:pPr>
      <w:r w:rsidRPr="005D4B68">
        <w:rPr>
          <w:rStyle w:val="FontStyle22"/>
        </w:rPr>
        <w:t>Stypendium socjalne w zwiększonej wysokości może być przyznawane na uzasadniony wniosek studenta na okres semestru lub roku akademickiego.</w:t>
      </w:r>
    </w:p>
    <w:p w:rsidR="00055240" w:rsidRPr="005D4B68" w:rsidRDefault="00611EE6" w:rsidP="00775ABF">
      <w:pPr>
        <w:pStyle w:val="Style5"/>
        <w:widowControl/>
        <w:numPr>
          <w:ilvl w:val="0"/>
          <w:numId w:val="10"/>
        </w:numPr>
        <w:tabs>
          <w:tab w:val="left" w:pos="355"/>
        </w:tabs>
        <w:spacing w:before="5"/>
        <w:ind w:left="355" w:hanging="355"/>
        <w:rPr>
          <w:rStyle w:val="FontStyle22"/>
        </w:rPr>
      </w:pPr>
      <w:r w:rsidRPr="005D4B68">
        <w:rPr>
          <w:rStyle w:val="FontStyle22"/>
        </w:rPr>
        <w:t>Fakt zakwaterowania w obiekcie innym niż dom studencki Uniwersytetu Gdańskiego należy potwierdzić umową najmu z właścicielem lub dysponentem lokalu.</w:t>
      </w:r>
    </w:p>
    <w:p w:rsidR="00C66244" w:rsidRPr="005D4B68" w:rsidRDefault="00F36214" w:rsidP="00775ABF">
      <w:pPr>
        <w:pStyle w:val="Style5"/>
        <w:widowControl/>
        <w:numPr>
          <w:ilvl w:val="0"/>
          <w:numId w:val="10"/>
        </w:numPr>
        <w:tabs>
          <w:tab w:val="left" w:pos="355"/>
        </w:tabs>
        <w:spacing w:before="5"/>
        <w:ind w:left="355" w:hanging="355"/>
        <w:rPr>
          <w:rStyle w:val="FontStyle22"/>
        </w:rPr>
      </w:pPr>
      <w:r w:rsidRPr="005D4B68">
        <w:rPr>
          <w:rStyle w:val="FontStyle22"/>
        </w:rPr>
        <w:t xml:space="preserve">Student ma obowiązek powiadomić Wydziałową Komisję Stypendialną, w terminie 7 dni </w:t>
      </w:r>
      <w:r w:rsidR="00CE3EF4" w:rsidRPr="005D4B68">
        <w:rPr>
          <w:rStyle w:val="FontStyle22"/>
        </w:rPr>
        <w:t>o </w:t>
      </w:r>
      <w:r w:rsidRPr="005D4B68">
        <w:rPr>
          <w:rStyle w:val="FontStyle22"/>
        </w:rPr>
        <w:t xml:space="preserve">rezygnacji z zakwaterowania w domu studenckim lub innym obiekcie. </w:t>
      </w:r>
    </w:p>
    <w:p w:rsidR="00055240" w:rsidRPr="005D4B68" w:rsidRDefault="00055240">
      <w:pPr>
        <w:pStyle w:val="Style6"/>
        <w:widowControl/>
        <w:spacing w:line="240" w:lineRule="exact"/>
        <w:jc w:val="center"/>
        <w:rPr>
          <w:sz w:val="20"/>
          <w:szCs w:val="20"/>
        </w:rPr>
      </w:pPr>
    </w:p>
    <w:p w:rsidR="00055240" w:rsidRPr="005D4B68" w:rsidRDefault="00611EE6">
      <w:pPr>
        <w:pStyle w:val="Style6"/>
        <w:widowControl/>
        <w:spacing w:before="72"/>
        <w:jc w:val="center"/>
        <w:rPr>
          <w:rStyle w:val="FontStyle22"/>
        </w:rPr>
      </w:pPr>
      <w:r w:rsidRPr="005D4B68">
        <w:rPr>
          <w:rStyle w:val="FontStyle22"/>
        </w:rPr>
        <w:t>§ 6</w:t>
      </w:r>
      <w:r w:rsidR="00446D2B" w:rsidRPr="005D4B68">
        <w:rPr>
          <w:rStyle w:val="FontStyle22"/>
        </w:rPr>
        <w:t>.</w:t>
      </w:r>
    </w:p>
    <w:p w:rsidR="00055240" w:rsidRPr="005D4B68" w:rsidRDefault="00611EE6" w:rsidP="00775ABF">
      <w:pPr>
        <w:pStyle w:val="Style5"/>
        <w:widowControl/>
        <w:numPr>
          <w:ilvl w:val="0"/>
          <w:numId w:val="11"/>
        </w:numPr>
        <w:tabs>
          <w:tab w:val="left" w:pos="355"/>
        </w:tabs>
        <w:ind w:left="355" w:hanging="355"/>
        <w:rPr>
          <w:rStyle w:val="FontStyle22"/>
        </w:rPr>
      </w:pPr>
      <w:r w:rsidRPr="005D4B68">
        <w:rPr>
          <w:rStyle w:val="FontStyle22"/>
        </w:rPr>
        <w:t>Wysokość dochodu na osobę w rodzinie uprawniającego studenta do ubiegania się o stypendium socjalne ustala na podstawie pełnomocnictwa Rektora w zakresie przekazanych mu kompetencji Prorektor ds. Studenckich w porozumieniu z Parlamentem Studentów na zasadach określonych w</w:t>
      </w:r>
      <w:r w:rsidR="00700374" w:rsidRPr="005D4B68">
        <w:rPr>
          <w:rStyle w:val="FontStyle22"/>
        </w:rPr>
        <w:t> </w:t>
      </w:r>
      <w:r w:rsidRPr="005D4B68">
        <w:rPr>
          <w:rStyle w:val="FontStyle22"/>
        </w:rPr>
        <w:t>niniejszym Regulaminie oraz ustawie z dnia 28 listopada 2003 r</w:t>
      </w:r>
      <w:r w:rsidR="009927A6" w:rsidRPr="005D4B68">
        <w:rPr>
          <w:rStyle w:val="FontStyle22"/>
        </w:rPr>
        <w:t>oku</w:t>
      </w:r>
      <w:r w:rsidRPr="005D4B68">
        <w:rPr>
          <w:rStyle w:val="FontStyle22"/>
        </w:rPr>
        <w:t xml:space="preserve"> o świadczeniach rodzinnych (</w:t>
      </w:r>
      <w:proofErr w:type="spellStart"/>
      <w:r w:rsidRPr="005D4B68">
        <w:rPr>
          <w:rStyle w:val="FontStyle22"/>
        </w:rPr>
        <w:t>t.j</w:t>
      </w:r>
      <w:proofErr w:type="spellEnd"/>
      <w:r w:rsidRPr="005D4B68">
        <w:rPr>
          <w:rStyle w:val="FontStyle22"/>
        </w:rPr>
        <w:t>. Dz.</w:t>
      </w:r>
      <w:r w:rsidR="009927A6" w:rsidRPr="005D4B68">
        <w:rPr>
          <w:rStyle w:val="FontStyle22"/>
        </w:rPr>
        <w:t xml:space="preserve"> </w:t>
      </w:r>
      <w:r w:rsidRPr="005D4B68">
        <w:rPr>
          <w:rStyle w:val="FontStyle22"/>
        </w:rPr>
        <w:t xml:space="preserve">U. z </w:t>
      </w:r>
      <w:r w:rsidR="001A0E39" w:rsidRPr="005D4B68">
        <w:rPr>
          <w:rStyle w:val="FontStyle22"/>
        </w:rPr>
        <w:t>201</w:t>
      </w:r>
      <w:r w:rsidR="007070C5" w:rsidRPr="005D4B68">
        <w:rPr>
          <w:rStyle w:val="FontStyle22"/>
        </w:rPr>
        <w:t>5</w:t>
      </w:r>
      <w:r w:rsidR="009927A6" w:rsidRPr="005D4B68">
        <w:rPr>
          <w:rStyle w:val="FontStyle22"/>
        </w:rPr>
        <w:t xml:space="preserve"> </w:t>
      </w:r>
      <w:r w:rsidR="001A0E39" w:rsidRPr="005D4B68">
        <w:rPr>
          <w:rStyle w:val="FontStyle22"/>
        </w:rPr>
        <w:t>r</w:t>
      </w:r>
      <w:r w:rsidR="009927A6" w:rsidRPr="005D4B68">
        <w:rPr>
          <w:rStyle w:val="FontStyle22"/>
        </w:rPr>
        <w:t>oku,</w:t>
      </w:r>
      <w:r w:rsidR="001A0E39" w:rsidRPr="005D4B68">
        <w:rPr>
          <w:rStyle w:val="FontStyle22"/>
        </w:rPr>
        <w:t xml:space="preserve"> poz. 1</w:t>
      </w:r>
      <w:r w:rsidR="00C9340D" w:rsidRPr="005D4B68">
        <w:rPr>
          <w:rStyle w:val="FontStyle22"/>
        </w:rPr>
        <w:t>14</w:t>
      </w:r>
      <w:r w:rsidRPr="005D4B68">
        <w:rPr>
          <w:rStyle w:val="FontStyle22"/>
        </w:rPr>
        <w:t>). Wysokość miesięcznego dochodu w rodzinie studenta nie może być niższa niż 1,30 kwoty, o której mowa w art. 8 ust. 1 pkt 2 ustawy z dnia 12 marca 2004 r</w:t>
      </w:r>
      <w:r w:rsidR="009927A6" w:rsidRPr="005D4B68">
        <w:rPr>
          <w:rStyle w:val="FontStyle22"/>
        </w:rPr>
        <w:t>oku</w:t>
      </w:r>
      <w:r w:rsidRPr="005D4B68">
        <w:rPr>
          <w:rStyle w:val="FontStyle22"/>
        </w:rPr>
        <w:t xml:space="preserve"> o pomocy społecznej (</w:t>
      </w:r>
      <w:proofErr w:type="spellStart"/>
      <w:r w:rsidRPr="005D4B68">
        <w:rPr>
          <w:rStyle w:val="FontStyle22"/>
        </w:rPr>
        <w:t>t.j</w:t>
      </w:r>
      <w:proofErr w:type="spellEnd"/>
      <w:r w:rsidRPr="005D4B68">
        <w:rPr>
          <w:rStyle w:val="FontStyle22"/>
        </w:rPr>
        <w:t xml:space="preserve">. Dz. U. z </w:t>
      </w:r>
      <w:r w:rsidR="00890A54" w:rsidRPr="005D4B68">
        <w:t>201</w:t>
      </w:r>
      <w:r w:rsidR="002F3F0C" w:rsidRPr="005D4B68">
        <w:t>5</w:t>
      </w:r>
      <w:r w:rsidR="009927A6" w:rsidRPr="005D4B68">
        <w:t xml:space="preserve"> </w:t>
      </w:r>
      <w:r w:rsidR="00890A54" w:rsidRPr="005D4B68">
        <w:t>r</w:t>
      </w:r>
      <w:r w:rsidR="009927A6" w:rsidRPr="005D4B68">
        <w:t>oku,</w:t>
      </w:r>
      <w:r w:rsidR="00890A54" w:rsidRPr="005D4B68">
        <w:t xml:space="preserve"> poz. </w:t>
      </w:r>
      <w:r w:rsidR="002F3F0C" w:rsidRPr="005D4B68">
        <w:t>163</w:t>
      </w:r>
      <w:r w:rsidRPr="005D4B68">
        <w:rPr>
          <w:rStyle w:val="FontStyle22"/>
        </w:rPr>
        <w:t>)</w:t>
      </w:r>
      <w:r w:rsidR="001A0E39" w:rsidRPr="005D4B68">
        <w:rPr>
          <w:rStyle w:val="FontStyle22"/>
        </w:rPr>
        <w:t>,</w:t>
      </w:r>
      <w:r w:rsidRPr="005D4B68">
        <w:rPr>
          <w:rStyle w:val="FontStyle22"/>
        </w:rPr>
        <w:t xml:space="preserve"> oraz wyższa niż 1,30 sumy kwot określonych w art. 5 ust. 1 i art. 6 ust. 2 pkt 3 ustawy z dnia 28 listopada 2003 r</w:t>
      </w:r>
      <w:r w:rsidR="009927A6" w:rsidRPr="005D4B68">
        <w:rPr>
          <w:rStyle w:val="FontStyle22"/>
        </w:rPr>
        <w:t>oku o </w:t>
      </w:r>
      <w:r w:rsidRPr="005D4B68">
        <w:rPr>
          <w:rStyle w:val="FontStyle22"/>
        </w:rPr>
        <w:t>świadczeniach rodzinnych.</w:t>
      </w:r>
    </w:p>
    <w:p w:rsidR="00055240" w:rsidRPr="005D4B68" w:rsidRDefault="00611EE6" w:rsidP="00775ABF">
      <w:pPr>
        <w:pStyle w:val="Style5"/>
        <w:widowControl/>
        <w:numPr>
          <w:ilvl w:val="0"/>
          <w:numId w:val="11"/>
        </w:numPr>
        <w:tabs>
          <w:tab w:val="left" w:pos="355"/>
        </w:tabs>
        <w:ind w:left="355" w:hanging="355"/>
        <w:rPr>
          <w:rStyle w:val="FontStyle22"/>
        </w:rPr>
      </w:pPr>
      <w:r w:rsidRPr="005D4B68">
        <w:rPr>
          <w:rStyle w:val="FontStyle22"/>
        </w:rPr>
        <w:t>Przy ustalaniu wysokości dochodu uprawniającego studenta do ubiegania się o stypendium socjalne, uwzględnia się dochody osiągane przez:</w:t>
      </w:r>
    </w:p>
    <w:p w:rsidR="00055240" w:rsidRPr="005D4B68" w:rsidRDefault="00055240">
      <w:pPr>
        <w:widowControl/>
        <w:rPr>
          <w:sz w:val="2"/>
          <w:szCs w:val="2"/>
        </w:rPr>
      </w:pPr>
    </w:p>
    <w:p w:rsidR="00055240" w:rsidRPr="005D4B68" w:rsidRDefault="00611EE6" w:rsidP="00775ABF">
      <w:pPr>
        <w:pStyle w:val="Style5"/>
        <w:widowControl/>
        <w:numPr>
          <w:ilvl w:val="0"/>
          <w:numId w:val="12"/>
        </w:numPr>
        <w:tabs>
          <w:tab w:val="left" w:pos="710"/>
        </w:tabs>
        <w:ind w:left="360" w:firstLine="0"/>
        <w:jc w:val="left"/>
        <w:rPr>
          <w:rStyle w:val="FontStyle22"/>
        </w:rPr>
      </w:pPr>
      <w:r w:rsidRPr="005D4B68">
        <w:rPr>
          <w:rStyle w:val="FontStyle22"/>
        </w:rPr>
        <w:t>studenta,</w:t>
      </w:r>
    </w:p>
    <w:p w:rsidR="00055240" w:rsidRPr="005D4B68" w:rsidRDefault="00611EE6" w:rsidP="00775ABF">
      <w:pPr>
        <w:pStyle w:val="Style5"/>
        <w:widowControl/>
        <w:numPr>
          <w:ilvl w:val="0"/>
          <w:numId w:val="12"/>
        </w:numPr>
        <w:tabs>
          <w:tab w:val="left" w:pos="710"/>
        </w:tabs>
        <w:ind w:left="710"/>
        <w:rPr>
          <w:rStyle w:val="FontStyle22"/>
        </w:rPr>
      </w:pPr>
      <w:r w:rsidRPr="005D4B68">
        <w:rPr>
          <w:rStyle w:val="FontStyle22"/>
        </w:rPr>
        <w:t>małżonka studenta, a także będące na utrzymaniu studenta lub jego małżonka dzieci niepełnoletnie, dzieci pobierające naukę do 26</w:t>
      </w:r>
      <w:r w:rsidR="00AD781A" w:rsidRPr="005D4B68">
        <w:rPr>
          <w:rStyle w:val="FontStyle22"/>
        </w:rPr>
        <w:t>.</w:t>
      </w:r>
      <w:r w:rsidRPr="005D4B68">
        <w:rPr>
          <w:rStyle w:val="FontStyle22"/>
        </w:rPr>
        <w:t xml:space="preserve"> roku życia, a jeżeli 26</w:t>
      </w:r>
      <w:r w:rsidR="00AD781A" w:rsidRPr="005D4B68">
        <w:rPr>
          <w:rStyle w:val="FontStyle22"/>
        </w:rPr>
        <w:t>.</w:t>
      </w:r>
      <w:r w:rsidRPr="005D4B68">
        <w:rPr>
          <w:rStyle w:val="FontStyle22"/>
        </w:rPr>
        <w:t xml:space="preserve"> rok życia przypada w</w:t>
      </w:r>
      <w:r w:rsidR="00700374" w:rsidRPr="005D4B68">
        <w:rPr>
          <w:rStyle w:val="FontStyle22"/>
        </w:rPr>
        <w:t> </w:t>
      </w:r>
      <w:r w:rsidRPr="005D4B68">
        <w:rPr>
          <w:rStyle w:val="FontStyle22"/>
        </w:rPr>
        <w:t>ostatnim roku studiów, do ich ukończenia, oraz dzieci niepełnosprawne bez względu na wiek,</w:t>
      </w:r>
    </w:p>
    <w:p w:rsidR="00055240" w:rsidRPr="005D4B68" w:rsidRDefault="00611EE6" w:rsidP="00775ABF">
      <w:pPr>
        <w:pStyle w:val="Style5"/>
        <w:widowControl/>
        <w:numPr>
          <w:ilvl w:val="0"/>
          <w:numId w:val="12"/>
        </w:numPr>
        <w:tabs>
          <w:tab w:val="left" w:pos="710"/>
        </w:tabs>
        <w:ind w:left="710"/>
        <w:rPr>
          <w:rStyle w:val="FontStyle22"/>
        </w:rPr>
      </w:pPr>
      <w:r w:rsidRPr="005D4B68">
        <w:rPr>
          <w:rStyle w:val="FontStyle22"/>
        </w:rPr>
        <w:t>rodziców, opiekunów prawnych lub faktycznych studenta i będące na ich utrzymaniu dzieci niepełnoletnie, dzieci pobierające naukę do 26</w:t>
      </w:r>
      <w:r w:rsidR="00AD781A" w:rsidRPr="005D4B68">
        <w:rPr>
          <w:rStyle w:val="FontStyle22"/>
        </w:rPr>
        <w:t>.</w:t>
      </w:r>
      <w:r w:rsidRPr="005D4B68">
        <w:rPr>
          <w:rStyle w:val="FontStyle22"/>
        </w:rPr>
        <w:t xml:space="preserve"> roku życia, a jeżeli 26</w:t>
      </w:r>
      <w:r w:rsidR="00AD781A" w:rsidRPr="005D4B68">
        <w:rPr>
          <w:rStyle w:val="FontStyle22"/>
        </w:rPr>
        <w:t>.</w:t>
      </w:r>
      <w:r w:rsidRPr="005D4B68">
        <w:rPr>
          <w:rStyle w:val="FontStyle22"/>
        </w:rPr>
        <w:t xml:space="preserve"> rok życia przypada w</w:t>
      </w:r>
      <w:r w:rsidR="00497603" w:rsidRPr="005D4B68">
        <w:rPr>
          <w:rStyle w:val="FontStyle22"/>
        </w:rPr>
        <w:t> </w:t>
      </w:r>
      <w:r w:rsidRPr="005D4B68">
        <w:rPr>
          <w:rStyle w:val="FontStyle22"/>
        </w:rPr>
        <w:t>ostatnim roku studiów - do ich ukończenia oraz dzieci niepełnosprawne bez względu na wiek.</w:t>
      </w:r>
    </w:p>
    <w:p w:rsidR="00055240" w:rsidRPr="005D4B68" w:rsidRDefault="00611EE6">
      <w:pPr>
        <w:pStyle w:val="Style5"/>
        <w:widowControl/>
        <w:tabs>
          <w:tab w:val="left" w:pos="370"/>
        </w:tabs>
        <w:ind w:left="370" w:hanging="370"/>
        <w:rPr>
          <w:rStyle w:val="FontStyle22"/>
        </w:rPr>
      </w:pPr>
      <w:r w:rsidRPr="005D4B68">
        <w:rPr>
          <w:rStyle w:val="FontStyle22"/>
        </w:rPr>
        <w:t>3.</w:t>
      </w:r>
      <w:r w:rsidRPr="005D4B68">
        <w:rPr>
          <w:rStyle w:val="FontStyle22"/>
          <w:sz w:val="20"/>
          <w:szCs w:val="20"/>
        </w:rPr>
        <w:tab/>
      </w:r>
      <w:r w:rsidRPr="005D4B68">
        <w:rPr>
          <w:rStyle w:val="FontStyle22"/>
        </w:rPr>
        <w:t>Miesięczną wysokość dochodu na osobę w rodzinie studenta uprawniającego do</w:t>
      </w:r>
      <w:r w:rsidR="00700374" w:rsidRPr="005D4B68">
        <w:rPr>
          <w:rStyle w:val="FontStyle22"/>
        </w:rPr>
        <w:t xml:space="preserve"> ubiegania się o </w:t>
      </w:r>
      <w:r w:rsidRPr="005D4B68">
        <w:rPr>
          <w:rStyle w:val="FontStyle22"/>
        </w:rPr>
        <w:t>stypendium socjalne ustala się na zasadach określonych w ustawie z dnia</w:t>
      </w:r>
      <w:r w:rsidR="00AD781A" w:rsidRPr="005D4B68">
        <w:rPr>
          <w:rStyle w:val="FontStyle22"/>
        </w:rPr>
        <w:t xml:space="preserve"> 28 listopada 2003 roku</w:t>
      </w:r>
      <w:r w:rsidR="00700374" w:rsidRPr="005D4B68">
        <w:rPr>
          <w:rStyle w:val="FontStyle22"/>
        </w:rPr>
        <w:t xml:space="preserve"> o </w:t>
      </w:r>
      <w:r w:rsidRPr="005D4B68">
        <w:rPr>
          <w:rStyle w:val="FontStyle22"/>
        </w:rPr>
        <w:t>świadczeniach rodzinnych, z uwzględnieniem ust. 2,</w:t>
      </w:r>
      <w:r w:rsidR="00700374" w:rsidRPr="005D4B68">
        <w:rPr>
          <w:rStyle w:val="FontStyle22"/>
        </w:rPr>
        <w:t xml:space="preserve"> </w:t>
      </w:r>
      <w:r w:rsidRPr="005D4B68">
        <w:rPr>
          <w:rStyle w:val="FontStyle22"/>
        </w:rPr>
        <w:t>z zastrzeżeniem, że do dochodu nie wlicza się:</w:t>
      </w:r>
    </w:p>
    <w:p w:rsidR="007132EA" w:rsidRPr="005D4B68" w:rsidRDefault="00611EE6" w:rsidP="00775ABF">
      <w:pPr>
        <w:pStyle w:val="Style5"/>
        <w:widowControl/>
        <w:numPr>
          <w:ilvl w:val="0"/>
          <w:numId w:val="43"/>
        </w:numPr>
        <w:tabs>
          <w:tab w:val="left" w:pos="701"/>
        </w:tabs>
        <w:ind w:left="701" w:hanging="355"/>
        <w:rPr>
          <w:rStyle w:val="FontStyle22"/>
        </w:rPr>
      </w:pPr>
      <w:r w:rsidRPr="005D4B68">
        <w:rPr>
          <w:rStyle w:val="FontStyle22"/>
        </w:rPr>
        <w:t>świadczeń pomocy materialnej dla studentów i doktorantów, otrzymywanych na podstawie przepisów ustawy Prawo o szkolnictwie wyższym,</w:t>
      </w:r>
    </w:p>
    <w:p w:rsidR="007132EA" w:rsidRPr="005D4B68" w:rsidRDefault="00611EE6" w:rsidP="00775ABF">
      <w:pPr>
        <w:pStyle w:val="Style5"/>
        <w:widowControl/>
        <w:numPr>
          <w:ilvl w:val="0"/>
          <w:numId w:val="43"/>
        </w:numPr>
        <w:tabs>
          <w:tab w:val="left" w:pos="701"/>
        </w:tabs>
        <w:ind w:left="346" w:firstLine="0"/>
        <w:jc w:val="left"/>
        <w:rPr>
          <w:rStyle w:val="FontStyle22"/>
        </w:rPr>
      </w:pPr>
      <w:r w:rsidRPr="005D4B68">
        <w:rPr>
          <w:rStyle w:val="FontStyle22"/>
        </w:rPr>
        <w:lastRenderedPageBreak/>
        <w:t>stypendiów przyznawanych uczniom, studentom i doktorantom w ramach:</w:t>
      </w:r>
    </w:p>
    <w:p w:rsidR="00D80FC5" w:rsidRPr="005D4B68" w:rsidRDefault="00D80FC5" w:rsidP="00AD781A">
      <w:pPr>
        <w:pStyle w:val="Style5"/>
        <w:widowControl/>
        <w:tabs>
          <w:tab w:val="left" w:pos="701"/>
        </w:tabs>
        <w:ind w:left="1046" w:hanging="337"/>
        <w:rPr>
          <w:rStyle w:val="FontStyle22"/>
        </w:rPr>
      </w:pPr>
      <w:r w:rsidRPr="005D4B68">
        <w:rPr>
          <w:rStyle w:val="FontStyle22"/>
        </w:rPr>
        <w:t>a)</w:t>
      </w:r>
      <w:r w:rsidRPr="005D4B68">
        <w:rPr>
          <w:rStyle w:val="FontStyle22"/>
        </w:rPr>
        <w:tab/>
        <w:t>funduszy strukturalnych Unii Europejskiej,</w:t>
      </w:r>
    </w:p>
    <w:p w:rsidR="00D80FC5" w:rsidRPr="005D4B68" w:rsidRDefault="00D80FC5" w:rsidP="00AD781A">
      <w:pPr>
        <w:pStyle w:val="Style5"/>
        <w:widowControl/>
        <w:tabs>
          <w:tab w:val="left" w:pos="701"/>
        </w:tabs>
        <w:ind w:left="1046" w:hanging="337"/>
        <w:rPr>
          <w:rStyle w:val="FontStyle22"/>
        </w:rPr>
      </w:pPr>
      <w:r w:rsidRPr="005D4B68">
        <w:rPr>
          <w:rStyle w:val="FontStyle22"/>
        </w:rPr>
        <w:t>b)</w:t>
      </w:r>
      <w:r w:rsidRPr="005D4B68">
        <w:rPr>
          <w:rStyle w:val="FontStyle22"/>
        </w:rPr>
        <w:tab/>
        <w:t>niepodlegających zwrotowi środków pochodzących z pomocy udzielanej przez państwa członkowskie Europejskiego Porozumienia o Wolnym Handlu (EFTA),</w:t>
      </w:r>
    </w:p>
    <w:p w:rsidR="00D80FC5" w:rsidRPr="005D4B68" w:rsidRDefault="00D80FC5" w:rsidP="00AD781A">
      <w:pPr>
        <w:pStyle w:val="Style5"/>
        <w:widowControl/>
        <w:ind w:left="1046" w:hanging="337"/>
        <w:jc w:val="left"/>
        <w:rPr>
          <w:rStyle w:val="FontStyle22"/>
        </w:rPr>
      </w:pPr>
      <w:r w:rsidRPr="005D4B68">
        <w:rPr>
          <w:rStyle w:val="FontStyle22"/>
        </w:rPr>
        <w:t>c)</w:t>
      </w:r>
      <w:r w:rsidR="00AD781A" w:rsidRPr="005D4B68">
        <w:rPr>
          <w:rStyle w:val="FontStyle22"/>
        </w:rPr>
        <w:tab/>
      </w:r>
      <w:r w:rsidRPr="005D4B68">
        <w:rPr>
          <w:rStyle w:val="FontStyle22"/>
        </w:rPr>
        <w:t>umów międzynarodowych lub programów wykonawczych, sporządzanych do tych umów albo międzynarodowych programów stypendialnych,</w:t>
      </w:r>
    </w:p>
    <w:p w:rsidR="00055240" w:rsidRPr="005D4B68" w:rsidRDefault="00055240" w:rsidP="00D80FC5">
      <w:pPr>
        <w:widowControl/>
        <w:rPr>
          <w:sz w:val="2"/>
          <w:szCs w:val="2"/>
        </w:rPr>
      </w:pPr>
    </w:p>
    <w:p w:rsidR="00D80FC5" w:rsidRPr="005D4B68" w:rsidRDefault="00D80FC5" w:rsidP="00D80FC5">
      <w:pPr>
        <w:widowControl/>
        <w:rPr>
          <w:sz w:val="2"/>
          <w:szCs w:val="2"/>
        </w:rPr>
      </w:pPr>
    </w:p>
    <w:p w:rsidR="00055240" w:rsidRPr="005D4B68" w:rsidRDefault="00055240" w:rsidP="00D80FC5">
      <w:pPr>
        <w:widowControl/>
        <w:rPr>
          <w:sz w:val="2"/>
          <w:szCs w:val="2"/>
        </w:rPr>
      </w:pPr>
    </w:p>
    <w:p w:rsidR="007132EA" w:rsidRPr="005D4B68" w:rsidRDefault="000F0EA1" w:rsidP="00A47173">
      <w:pPr>
        <w:pStyle w:val="Style5"/>
        <w:widowControl/>
        <w:ind w:left="630" w:hanging="284"/>
        <w:rPr>
          <w:rStyle w:val="FontStyle22"/>
        </w:rPr>
      </w:pPr>
      <w:r w:rsidRPr="005D4B68">
        <w:rPr>
          <w:rStyle w:val="FontStyle22"/>
        </w:rPr>
        <w:t xml:space="preserve">3) </w:t>
      </w:r>
      <w:r w:rsidR="00611EE6" w:rsidRPr="005D4B68">
        <w:rPr>
          <w:rStyle w:val="FontStyle22"/>
        </w:rPr>
        <w:t>świadczeń pomocy materialnej dla uczniów otrzymywanych na podstawie ustawy z dnia 7</w:t>
      </w:r>
      <w:r w:rsidR="008D79CD" w:rsidRPr="005D4B68">
        <w:rPr>
          <w:rStyle w:val="FontStyle22"/>
        </w:rPr>
        <w:t> </w:t>
      </w:r>
      <w:r w:rsidR="00AD781A" w:rsidRPr="005D4B68">
        <w:rPr>
          <w:rStyle w:val="FontStyle22"/>
        </w:rPr>
        <w:t>września 1991 roku</w:t>
      </w:r>
      <w:r w:rsidR="00611EE6" w:rsidRPr="005D4B68">
        <w:rPr>
          <w:rStyle w:val="FontStyle22"/>
        </w:rPr>
        <w:t xml:space="preserve"> o systemie oświaty (</w:t>
      </w:r>
      <w:proofErr w:type="spellStart"/>
      <w:r w:rsidR="00611EE6" w:rsidRPr="005D4B68">
        <w:rPr>
          <w:rStyle w:val="FontStyle22"/>
        </w:rPr>
        <w:t>t.j</w:t>
      </w:r>
      <w:proofErr w:type="spellEnd"/>
      <w:r w:rsidR="00611EE6" w:rsidRPr="005D4B68">
        <w:rPr>
          <w:rStyle w:val="FontStyle22"/>
        </w:rPr>
        <w:t>. Dz.</w:t>
      </w:r>
      <w:r w:rsidR="00AD781A" w:rsidRPr="005D4B68">
        <w:rPr>
          <w:rStyle w:val="FontStyle22"/>
        </w:rPr>
        <w:t xml:space="preserve"> </w:t>
      </w:r>
      <w:r w:rsidR="00611EE6" w:rsidRPr="005D4B68">
        <w:rPr>
          <w:rStyle w:val="FontStyle22"/>
        </w:rPr>
        <w:t>U. z 2004 r</w:t>
      </w:r>
      <w:r w:rsidR="00AD781A" w:rsidRPr="005D4B68">
        <w:rPr>
          <w:rStyle w:val="FontStyle22"/>
        </w:rPr>
        <w:t>oku,</w:t>
      </w:r>
      <w:r w:rsidR="00611EE6" w:rsidRPr="005D4B68">
        <w:rPr>
          <w:rStyle w:val="FontStyle22"/>
        </w:rPr>
        <w:t xml:space="preserve"> Nr 256, poz. 2572),</w:t>
      </w:r>
    </w:p>
    <w:p w:rsidR="007132EA" w:rsidRPr="005D4B68" w:rsidRDefault="00611EE6" w:rsidP="00775ABF">
      <w:pPr>
        <w:pStyle w:val="Style5"/>
        <w:widowControl/>
        <w:numPr>
          <w:ilvl w:val="0"/>
          <w:numId w:val="44"/>
        </w:numPr>
        <w:tabs>
          <w:tab w:val="left" w:pos="701"/>
        </w:tabs>
        <w:ind w:left="630" w:hanging="284"/>
        <w:rPr>
          <w:rStyle w:val="FontStyle22"/>
        </w:rPr>
      </w:pPr>
      <w:r w:rsidRPr="005D4B68">
        <w:rPr>
          <w:rStyle w:val="FontStyle22"/>
        </w:rPr>
        <w:t xml:space="preserve">świadczeń pomocy materialnej przyznanych przez jednostki samorządu terytorialnego, </w:t>
      </w:r>
    </w:p>
    <w:p w:rsidR="000F0EA1" w:rsidRPr="005D4B68" w:rsidRDefault="00D80FC5" w:rsidP="00775ABF">
      <w:pPr>
        <w:pStyle w:val="Style5"/>
        <w:widowControl/>
        <w:numPr>
          <w:ilvl w:val="0"/>
          <w:numId w:val="44"/>
        </w:numPr>
        <w:tabs>
          <w:tab w:val="left" w:pos="701"/>
        </w:tabs>
        <w:ind w:left="630" w:hanging="284"/>
        <w:rPr>
          <w:rStyle w:val="FontStyle22"/>
        </w:rPr>
      </w:pPr>
      <w:r w:rsidRPr="005D4B68">
        <w:rPr>
          <w:rStyle w:val="FontStyle22"/>
        </w:rPr>
        <w:t xml:space="preserve">stypendiów o charakterze socjalnym przyznawanych przez </w:t>
      </w:r>
      <w:r w:rsidR="00AD781A" w:rsidRPr="005D4B68">
        <w:rPr>
          <w:rStyle w:val="FontStyle22"/>
        </w:rPr>
        <w:t>inne podmioty, o których mowa w </w:t>
      </w:r>
      <w:r w:rsidRPr="005D4B68">
        <w:rPr>
          <w:rStyle w:val="FontStyle22"/>
        </w:rPr>
        <w:t>art. 21 ust. 1 pkt 40b ustawy z dnia 26 lipca 199</w:t>
      </w:r>
      <w:r w:rsidR="00AD781A" w:rsidRPr="005D4B68">
        <w:rPr>
          <w:rStyle w:val="FontStyle22"/>
        </w:rPr>
        <w:t>1 roku</w:t>
      </w:r>
      <w:r w:rsidRPr="005D4B68">
        <w:rPr>
          <w:rStyle w:val="FontStyle22"/>
        </w:rPr>
        <w:t xml:space="preserve"> o podatku dochodowym od osób fizycznych (</w:t>
      </w:r>
      <w:proofErr w:type="spellStart"/>
      <w:r w:rsidR="00AD781A" w:rsidRPr="005D4B68">
        <w:rPr>
          <w:rStyle w:val="FontStyle22"/>
        </w:rPr>
        <w:t>t.j</w:t>
      </w:r>
      <w:proofErr w:type="spellEnd"/>
      <w:r w:rsidR="00AD781A" w:rsidRPr="005D4B68">
        <w:rPr>
          <w:rStyle w:val="FontStyle22"/>
        </w:rPr>
        <w:t xml:space="preserve">. </w:t>
      </w:r>
      <w:r w:rsidRPr="005D4B68">
        <w:rPr>
          <w:rStyle w:val="FontStyle22"/>
        </w:rPr>
        <w:t>Dz. U. z 2012 r</w:t>
      </w:r>
      <w:r w:rsidR="00AD781A" w:rsidRPr="005D4B68">
        <w:rPr>
          <w:rStyle w:val="FontStyle22"/>
        </w:rPr>
        <w:t>oku,</w:t>
      </w:r>
      <w:r w:rsidRPr="005D4B68">
        <w:rPr>
          <w:rStyle w:val="FontStyle22"/>
        </w:rPr>
        <w:t xml:space="preserve"> poz. 361, z</w:t>
      </w:r>
      <w:r w:rsidR="005F4473" w:rsidRPr="005D4B68">
        <w:rPr>
          <w:rStyle w:val="FontStyle22"/>
        </w:rPr>
        <w:t>e</w:t>
      </w:r>
      <w:r w:rsidRPr="005D4B68">
        <w:rPr>
          <w:rStyle w:val="FontStyle22"/>
        </w:rPr>
        <w:t xml:space="preserve"> </w:t>
      </w:r>
      <w:proofErr w:type="spellStart"/>
      <w:r w:rsidRPr="005D4B68">
        <w:rPr>
          <w:rStyle w:val="FontStyle22"/>
        </w:rPr>
        <w:t>zm</w:t>
      </w:r>
      <w:proofErr w:type="spellEnd"/>
      <w:r w:rsidR="00B87706" w:rsidRPr="005D4B68">
        <w:rPr>
          <w:rStyle w:val="FontStyle22"/>
        </w:rPr>
        <w:t>),</w:t>
      </w:r>
    </w:p>
    <w:p w:rsidR="007132EA" w:rsidRPr="005D4B68" w:rsidRDefault="00D80FC5" w:rsidP="00775ABF">
      <w:pPr>
        <w:pStyle w:val="Style5"/>
        <w:widowControl/>
        <w:numPr>
          <w:ilvl w:val="0"/>
          <w:numId w:val="45"/>
        </w:numPr>
        <w:tabs>
          <w:tab w:val="left" w:pos="701"/>
        </w:tabs>
        <w:rPr>
          <w:sz w:val="22"/>
          <w:szCs w:val="22"/>
        </w:rPr>
      </w:pPr>
      <w:r w:rsidRPr="005D4B68">
        <w:rPr>
          <w:sz w:val="22"/>
          <w:szCs w:val="22"/>
        </w:rPr>
        <w:t xml:space="preserve">Student może ubiegać się o stypendium socjalne bez wykazywania dochodów osiąganych przez osoby, o których mowa w ust. </w:t>
      </w:r>
      <w:r w:rsidR="003E4029" w:rsidRPr="005D4B68">
        <w:rPr>
          <w:sz w:val="22"/>
          <w:szCs w:val="22"/>
        </w:rPr>
        <w:t>2 pkt 3</w:t>
      </w:r>
      <w:r w:rsidRPr="005D4B68">
        <w:rPr>
          <w:sz w:val="22"/>
          <w:szCs w:val="22"/>
        </w:rPr>
        <w:t>:</w:t>
      </w:r>
    </w:p>
    <w:p w:rsidR="00D80FC5" w:rsidRPr="005D4B68" w:rsidRDefault="00D80FC5" w:rsidP="006F7BC9">
      <w:pPr>
        <w:pStyle w:val="Style5"/>
        <w:widowControl/>
        <w:numPr>
          <w:ilvl w:val="0"/>
          <w:numId w:val="51"/>
        </w:numPr>
        <w:rPr>
          <w:sz w:val="22"/>
          <w:szCs w:val="22"/>
        </w:rPr>
      </w:pPr>
      <w:r w:rsidRPr="005D4B68">
        <w:rPr>
          <w:sz w:val="22"/>
          <w:szCs w:val="22"/>
        </w:rPr>
        <w:t>w przypadku gdy nie prowadzi wspólnego gospodarstwa domowego z żadnym z ro</w:t>
      </w:r>
      <w:r w:rsidR="00ED16EE" w:rsidRPr="005D4B68">
        <w:rPr>
          <w:sz w:val="22"/>
          <w:szCs w:val="22"/>
        </w:rPr>
        <w:t>dziców i </w:t>
      </w:r>
      <w:r w:rsidRPr="005D4B68">
        <w:rPr>
          <w:sz w:val="22"/>
          <w:szCs w:val="22"/>
        </w:rPr>
        <w:t>potwierdził ten fakt w złożonym oświadczeniu oraz spełnia jedną z następujących przesłanek:</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ukończył 26. rok życia,</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pozostaje w związku małżeńskim,</w:t>
      </w:r>
    </w:p>
    <w:p w:rsidR="00D80FC5" w:rsidRPr="005D4B68" w:rsidRDefault="00D80FC5" w:rsidP="006F7BC9">
      <w:pPr>
        <w:pStyle w:val="Style5"/>
        <w:widowControl/>
        <w:numPr>
          <w:ilvl w:val="0"/>
          <w:numId w:val="52"/>
        </w:numPr>
        <w:tabs>
          <w:tab w:val="left" w:pos="701"/>
        </w:tabs>
        <w:rPr>
          <w:sz w:val="22"/>
          <w:szCs w:val="22"/>
        </w:rPr>
      </w:pPr>
      <w:r w:rsidRPr="005D4B68">
        <w:rPr>
          <w:sz w:val="22"/>
          <w:szCs w:val="22"/>
        </w:rPr>
        <w:t xml:space="preserve">ma na utrzymaniu dzieci, o których mowa w ust. </w:t>
      </w:r>
      <w:r w:rsidR="003E4029" w:rsidRPr="005D4B68">
        <w:rPr>
          <w:sz w:val="22"/>
          <w:szCs w:val="22"/>
        </w:rPr>
        <w:t>ust. 2 pkt 2</w:t>
      </w:r>
      <w:r w:rsidRPr="005D4B68">
        <w:rPr>
          <w:sz w:val="22"/>
          <w:szCs w:val="22"/>
        </w:rPr>
        <w:t>, lub</w:t>
      </w:r>
    </w:p>
    <w:p w:rsidR="00D80FC5" w:rsidRPr="005D4B68" w:rsidRDefault="00D80FC5" w:rsidP="006F7BC9">
      <w:pPr>
        <w:pStyle w:val="Style5"/>
        <w:widowControl/>
        <w:numPr>
          <w:ilvl w:val="0"/>
          <w:numId w:val="51"/>
        </w:numPr>
        <w:tabs>
          <w:tab w:val="left" w:pos="701"/>
        </w:tabs>
        <w:rPr>
          <w:sz w:val="22"/>
          <w:szCs w:val="22"/>
        </w:rPr>
      </w:pPr>
      <w:r w:rsidRPr="005D4B68">
        <w:rPr>
          <w:sz w:val="22"/>
          <w:szCs w:val="22"/>
        </w:rPr>
        <w:t>jeżeli spełnia łącznie następujące warunki:</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posiadał stałe źródło dochodów w ostatnim roku podatkowym,</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posiada stałe źródło dochodów w roku bieżącym,</w:t>
      </w:r>
    </w:p>
    <w:p w:rsidR="00D80FC5" w:rsidRPr="005D4B68" w:rsidRDefault="00D80FC5" w:rsidP="006F7BC9">
      <w:pPr>
        <w:pStyle w:val="Style5"/>
        <w:widowControl/>
        <w:numPr>
          <w:ilvl w:val="0"/>
          <w:numId w:val="53"/>
        </w:numPr>
        <w:tabs>
          <w:tab w:val="left" w:pos="701"/>
        </w:tabs>
        <w:rPr>
          <w:sz w:val="22"/>
          <w:szCs w:val="22"/>
        </w:rPr>
      </w:pPr>
      <w:r w:rsidRPr="005D4B68">
        <w:rPr>
          <w:sz w:val="22"/>
          <w:szCs w:val="22"/>
        </w:rPr>
        <w:t>jego miesięczny dochód w okresach, o których mowa w lit. a i b, jest wyższy lub równy 1,15 sumy kwoty określonej w art. 5 ust. 1 i kwoty określonej w art. 6 ust. 2 pkt 3 ustawy z dnia 28 listopada 2003 r. o świadczeniach rodzinnych,</w:t>
      </w:r>
    </w:p>
    <w:p w:rsidR="005349E9" w:rsidRPr="005D4B68" w:rsidRDefault="00D80FC5" w:rsidP="006F7BC9">
      <w:pPr>
        <w:pStyle w:val="Style5"/>
        <w:widowControl/>
        <w:numPr>
          <w:ilvl w:val="0"/>
          <w:numId w:val="53"/>
        </w:numPr>
        <w:tabs>
          <w:tab w:val="left" w:pos="701"/>
        </w:tabs>
        <w:rPr>
          <w:sz w:val="22"/>
          <w:szCs w:val="22"/>
        </w:rPr>
      </w:pPr>
      <w:r w:rsidRPr="005D4B68">
        <w:rPr>
          <w:sz w:val="22"/>
          <w:szCs w:val="22"/>
        </w:rPr>
        <w:t>nie prowadzi wspólnego gospodarstwa domowego z żadnym z rodziców i potwierdził ten fakt w złożonym oświadczeniu.</w:t>
      </w:r>
    </w:p>
    <w:p w:rsidR="00A47173" w:rsidRPr="005D4B68" w:rsidRDefault="00A47173" w:rsidP="00A47173">
      <w:pPr>
        <w:pStyle w:val="Style5"/>
        <w:widowControl/>
        <w:tabs>
          <w:tab w:val="left" w:pos="701"/>
        </w:tabs>
        <w:ind w:left="701" w:firstLine="0"/>
        <w:rPr>
          <w:sz w:val="22"/>
          <w:szCs w:val="22"/>
        </w:rPr>
      </w:pPr>
    </w:p>
    <w:p w:rsidR="005349E9" w:rsidRPr="005D4B68" w:rsidRDefault="005349E9" w:rsidP="005349E9">
      <w:pPr>
        <w:pStyle w:val="Style6"/>
        <w:widowControl/>
        <w:spacing w:before="72"/>
        <w:jc w:val="center"/>
        <w:rPr>
          <w:rStyle w:val="FontStyle22"/>
        </w:rPr>
      </w:pPr>
      <w:r w:rsidRPr="005D4B68">
        <w:rPr>
          <w:rStyle w:val="FontStyle22"/>
        </w:rPr>
        <w:t>§ 7</w:t>
      </w:r>
      <w:r w:rsidR="00446D2B" w:rsidRPr="005D4B68">
        <w:rPr>
          <w:rStyle w:val="FontStyle22"/>
        </w:rPr>
        <w:t>.</w:t>
      </w:r>
    </w:p>
    <w:p w:rsidR="005349E9" w:rsidRPr="005D4B68" w:rsidRDefault="005349E9" w:rsidP="005349E9">
      <w:pPr>
        <w:pStyle w:val="Style6"/>
        <w:widowControl/>
        <w:jc w:val="left"/>
        <w:rPr>
          <w:rStyle w:val="FontStyle22"/>
        </w:rPr>
      </w:pPr>
      <w:r w:rsidRPr="005D4B68">
        <w:rPr>
          <w:rStyle w:val="FontStyle22"/>
        </w:rPr>
        <w:t>1. Podstawą do ustalenia dochodu w rodzinie studenta są:</w:t>
      </w:r>
    </w:p>
    <w:p w:rsidR="005349E9" w:rsidRPr="005D4B68" w:rsidRDefault="005349E9" w:rsidP="00775ABF">
      <w:pPr>
        <w:pStyle w:val="Style5"/>
        <w:widowControl/>
        <w:numPr>
          <w:ilvl w:val="0"/>
          <w:numId w:val="13"/>
        </w:numPr>
        <w:tabs>
          <w:tab w:val="left" w:pos="701"/>
        </w:tabs>
        <w:ind w:left="701" w:hanging="355"/>
        <w:rPr>
          <w:rStyle w:val="FontStyle22"/>
        </w:rPr>
      </w:pPr>
      <w:r w:rsidRPr="005D4B68">
        <w:rPr>
          <w:rStyle w:val="FontStyle22"/>
        </w:rPr>
        <w:t>oświadczenie o liczbie osób w rodzinie studenta, pozostających we wspólnym gospodarstwie domowym (na wniosku o pomoc materialną);</w:t>
      </w:r>
    </w:p>
    <w:p w:rsidR="005349E9" w:rsidRPr="005D4B68" w:rsidRDefault="005349E9" w:rsidP="00775ABF">
      <w:pPr>
        <w:pStyle w:val="Style5"/>
        <w:widowControl/>
        <w:numPr>
          <w:ilvl w:val="0"/>
          <w:numId w:val="13"/>
        </w:numPr>
        <w:tabs>
          <w:tab w:val="left" w:pos="701"/>
        </w:tabs>
        <w:ind w:left="701" w:hanging="355"/>
        <w:rPr>
          <w:rStyle w:val="FontStyle22"/>
        </w:rPr>
      </w:pPr>
      <w:r w:rsidRPr="005D4B68">
        <w:rPr>
          <w:rStyle w:val="FontStyle22"/>
        </w:rPr>
        <w:t>zaświadczenie z właściwego urzędu skarbowego o dochodach podlegających opodatkowaniu podatkiem dochodowym od osób fizycznych na zasadach określonych w art. 27, 30b, 30c i 30e ustawy z dnia 26 lipca 1991</w:t>
      </w:r>
      <w:r w:rsidR="006F7BC9" w:rsidRPr="005D4B68">
        <w:rPr>
          <w:rStyle w:val="FontStyle22"/>
        </w:rPr>
        <w:t xml:space="preserve"> </w:t>
      </w:r>
      <w:r w:rsidRPr="005D4B68">
        <w:rPr>
          <w:rStyle w:val="FontStyle22"/>
        </w:rPr>
        <w:t>r</w:t>
      </w:r>
      <w:r w:rsidR="006F7BC9" w:rsidRPr="005D4B68">
        <w:rPr>
          <w:rStyle w:val="FontStyle22"/>
        </w:rPr>
        <w:t>oku</w:t>
      </w:r>
      <w:r w:rsidRPr="005D4B68">
        <w:rPr>
          <w:rStyle w:val="FontStyle22"/>
        </w:rPr>
        <w:t xml:space="preserve"> o podatku dochodowym od osób fizycznych rodziców (opiekunów) studenta oraz studenta i jego pełnoletniego rodzeństwa za poprzedni rok kalendarzowy. Zaświadczenie to powinno zawierać informację o wysokości dochodu, wysokości składek na ubezpieczenie społeczne odliczonych od dochodu wysokości należnego podatku. Dodatkowo informację o wysokości składek na ubezpieczenie zdrowotne odliczonych od podatku, należy udokumentować zaświadczeniem z ZUS lub zakładu pracy;</w:t>
      </w:r>
    </w:p>
    <w:p w:rsidR="005349E9" w:rsidRPr="005D4B68" w:rsidRDefault="005349E9" w:rsidP="00775ABF">
      <w:pPr>
        <w:pStyle w:val="Style5"/>
        <w:widowControl/>
        <w:numPr>
          <w:ilvl w:val="0"/>
          <w:numId w:val="14"/>
        </w:numPr>
        <w:tabs>
          <w:tab w:val="left" w:pos="730"/>
        </w:tabs>
        <w:ind w:left="730" w:hanging="355"/>
        <w:rPr>
          <w:rStyle w:val="FontStyle22"/>
        </w:rPr>
      </w:pPr>
      <w:r w:rsidRPr="005D4B68">
        <w:rPr>
          <w:rStyle w:val="FontStyle22"/>
        </w:rPr>
        <w:t>zaświadczenie lub oświadczenia dokumentujące wysokość wszystkich innych dochodów, w tym dochodów niepodlegających opodatkowaniu podatkiem dochodowym od osób fizycznych, wymienionych w art. 3 ust. 1 lit c. us</w:t>
      </w:r>
      <w:r w:rsidR="005C66F5" w:rsidRPr="005D4B68">
        <w:rPr>
          <w:rStyle w:val="FontStyle22"/>
        </w:rPr>
        <w:t>tawy z dnia 28 listopada 2003 roku</w:t>
      </w:r>
      <w:r w:rsidRPr="005D4B68">
        <w:rPr>
          <w:rStyle w:val="FontStyle22"/>
        </w:rPr>
        <w:t xml:space="preserve"> o świadczeniach rodzinnych;</w:t>
      </w:r>
    </w:p>
    <w:p w:rsidR="005349E9" w:rsidRPr="005D4B68" w:rsidRDefault="005349E9" w:rsidP="00775ABF">
      <w:pPr>
        <w:pStyle w:val="Style5"/>
        <w:widowControl/>
        <w:numPr>
          <w:ilvl w:val="0"/>
          <w:numId w:val="14"/>
        </w:numPr>
        <w:tabs>
          <w:tab w:val="left" w:pos="730"/>
        </w:tabs>
        <w:ind w:left="730" w:hanging="355"/>
        <w:rPr>
          <w:rStyle w:val="FontStyle22"/>
        </w:rPr>
      </w:pPr>
      <w:r w:rsidRPr="005D4B68">
        <w:rPr>
          <w:rStyle w:val="FontStyle22"/>
        </w:rPr>
        <w:lastRenderedPageBreak/>
        <w:t xml:space="preserve">oświadczenie o deklarowanych dochodach osiąganych przez osoby podlegające przepisom o zryczałtowanym podatku dochodowym od niektórych przychodów osiąganych przez osoby fizyczne. Oświadczenie powinno zawierać informacje </w:t>
      </w:r>
      <w:r w:rsidR="00B87706" w:rsidRPr="005D4B68">
        <w:rPr>
          <w:rStyle w:val="FontStyle22"/>
        </w:rPr>
        <w:t xml:space="preserve">o </w:t>
      </w:r>
      <w:r w:rsidR="005A0DD7" w:rsidRPr="005D4B68">
        <w:rPr>
          <w:rStyle w:val="FontStyle22"/>
        </w:rPr>
        <w:t xml:space="preserve">wysokości dochodu po odliczeniu należnych składek i podatku </w:t>
      </w:r>
      <w:r w:rsidRPr="005D4B68">
        <w:rPr>
          <w:rStyle w:val="FontStyle22"/>
        </w:rPr>
        <w:t>wysokości należnych skład</w:t>
      </w:r>
      <w:r w:rsidR="005C66F5" w:rsidRPr="005D4B68">
        <w:rPr>
          <w:rStyle w:val="FontStyle22"/>
        </w:rPr>
        <w:t>ek na ubezpieczenie społeczne i </w:t>
      </w:r>
      <w:r w:rsidRPr="005D4B68">
        <w:rPr>
          <w:rStyle w:val="FontStyle22"/>
        </w:rPr>
        <w:t>zdrowotne, wysokości i formie opłaconego podatku dochodowego</w:t>
      </w:r>
      <w:r w:rsidR="005A0DD7" w:rsidRPr="005D4B68">
        <w:rPr>
          <w:rStyle w:val="FontStyle22"/>
        </w:rPr>
        <w:t xml:space="preserve">. </w:t>
      </w:r>
      <w:r w:rsidRPr="005D4B68">
        <w:rPr>
          <w:rStyle w:val="FontStyle22"/>
        </w:rPr>
        <w:t>Do oświadczenia należy dołączyć: zaświadczenie z urzędu skarbowego o wysokości należnego zryczałtowanego podatku w roku kalendarzowym, z którego ustala się dochód po odliczeniu składki na ubezpieczenie zdrowotne - w przypadku osób rozliczających się z podatku w formie ryczałtu od przychodów ewidencjonowanych, albo:</w:t>
      </w:r>
    </w:p>
    <w:p w:rsidR="005349E9" w:rsidRPr="005D4B68" w:rsidRDefault="005349E9" w:rsidP="005349E9">
      <w:pPr>
        <w:pStyle w:val="Style6"/>
        <w:widowControl/>
        <w:ind w:left="734"/>
        <w:rPr>
          <w:rStyle w:val="FontStyle22"/>
        </w:rPr>
      </w:pPr>
      <w:r w:rsidRPr="005D4B68">
        <w:rPr>
          <w:rStyle w:val="FontStyle22"/>
        </w:rPr>
        <w:t>decyzję urzędu skarbowego o wysokości podatku dochodowego w formie karty podatkowej w roku kalendarzowym, z którego ustala się dochód - w przypadku osób rozliczających się z podatku dochodowego w formie karty podatkowej. Należny podatek jest wówczas różnicą między wysokością karty podatkowej a wysokością składek na ubezpieczenie zdrowotne odliczonych od podatku;</w:t>
      </w:r>
    </w:p>
    <w:p w:rsidR="005349E9" w:rsidRPr="005D4B68" w:rsidRDefault="005349E9" w:rsidP="005349E9">
      <w:pPr>
        <w:pStyle w:val="Style5"/>
        <w:widowControl/>
        <w:tabs>
          <w:tab w:val="left" w:pos="730"/>
        </w:tabs>
        <w:ind w:left="730" w:hanging="355"/>
        <w:rPr>
          <w:rStyle w:val="FontStyle22"/>
        </w:rPr>
      </w:pPr>
      <w:r w:rsidRPr="005D4B68">
        <w:rPr>
          <w:rStyle w:val="FontStyle22"/>
        </w:rPr>
        <w:t>5)</w:t>
      </w:r>
      <w:r w:rsidRPr="005D4B68">
        <w:rPr>
          <w:rStyle w:val="FontStyle22"/>
          <w:sz w:val="20"/>
          <w:szCs w:val="20"/>
        </w:rPr>
        <w:tab/>
      </w:r>
      <w:r w:rsidRPr="005D4B68">
        <w:rPr>
          <w:rStyle w:val="FontStyle22"/>
        </w:rPr>
        <w:t>inne zaświadczenia oraz dowody niezbędne do ustalenia prawa do stypendium socjalnego, w tym: orzeczenie o niepełnosprawności i stopniu niepełnosprawności, prawomocny wyrok sądu rodzinnego stwierdzający przysposobienie dziecka lub zaświadczenie sądu rodzinnego lub ośrodka adopcyjno-opiekuńczego o prowadzonym postępowaniu sądowym w sprawie przysposobienia dziecka, prawomocny wyrok sądu rodzinnego orzekający rozwód lub separację, orzeczenie sądu rodzinnego o ustaleniu opiekuna prawnego dziecka, zaświadczenie o uczęszczaniu do szkoły lub szkoły wyższej rodzeństwa wnioskodawcy pozostającego we wspólnym gospodarstwie domowym (posiadanie rodzeństwa do siódmego roku życia należy poświadczyć kopią aktu jego urodzenia), zaświadczenie z urzędu pracy potwierdzające fakt pozostawania bez pracy z prawem lub bez prawa do zasiłku w przypadku bezrobotnych członków rodziny studenta pozostających we wspólnym gospodarstwie domowym.</w:t>
      </w:r>
    </w:p>
    <w:p w:rsidR="005349E9" w:rsidRPr="005D4B68" w:rsidRDefault="005349E9" w:rsidP="00775ABF">
      <w:pPr>
        <w:pStyle w:val="Style5"/>
        <w:widowControl/>
        <w:numPr>
          <w:ilvl w:val="0"/>
          <w:numId w:val="15"/>
        </w:numPr>
        <w:tabs>
          <w:tab w:val="left" w:pos="370"/>
        </w:tabs>
        <w:ind w:left="370" w:hanging="370"/>
        <w:rPr>
          <w:rStyle w:val="FontStyle22"/>
        </w:rPr>
      </w:pPr>
      <w:r w:rsidRPr="005D4B68">
        <w:rPr>
          <w:rStyle w:val="FontStyle22"/>
        </w:rPr>
        <w:t xml:space="preserve">Przy ustalaniu dochodu rodziny fakt świadczenia alimentów na rzecz osób spoza rodziny i wysokość tych alimentów dokumentuje się kopią odpisu prawomocnego wyroku sądu lub kopią odpisu protokołu posiedzenia sądu zawierającego treść ugody sądowej </w:t>
      </w:r>
      <w:r w:rsidR="00D337E4" w:rsidRPr="005D4B68">
        <w:rPr>
          <w:rStyle w:val="FontStyle22"/>
        </w:rPr>
        <w:t xml:space="preserve">lub ugody zawartej </w:t>
      </w:r>
      <w:r w:rsidR="00807F42" w:rsidRPr="005D4B68">
        <w:rPr>
          <w:rStyle w:val="FontStyle22"/>
        </w:rPr>
        <w:t xml:space="preserve">przed mediatorem </w:t>
      </w:r>
      <w:r w:rsidRPr="005D4B68">
        <w:rPr>
          <w:rStyle w:val="FontStyle22"/>
        </w:rPr>
        <w:t>oraz przekazami lub przelewami pieniężnymi dokumentującymi faktyczną wysokość płaconych alimentów. Dochód pomniejsza się o kwotę faktycznie płaconych alimentów.</w:t>
      </w:r>
    </w:p>
    <w:p w:rsidR="005349E9" w:rsidRPr="005D4B68" w:rsidRDefault="005349E9" w:rsidP="00775ABF">
      <w:pPr>
        <w:pStyle w:val="Style5"/>
        <w:widowControl/>
        <w:numPr>
          <w:ilvl w:val="0"/>
          <w:numId w:val="15"/>
        </w:numPr>
        <w:tabs>
          <w:tab w:val="left" w:pos="370"/>
        </w:tabs>
        <w:ind w:left="370" w:hanging="370"/>
        <w:rPr>
          <w:rStyle w:val="FontStyle22"/>
        </w:rPr>
      </w:pPr>
      <w:r w:rsidRPr="005D4B68">
        <w:rPr>
          <w:rStyle w:val="FontStyle22"/>
        </w:rPr>
        <w:t>W przypadku pobierania alimentów obowiązuje przedłożenie wyroku sądu o przyznaniu i wysokości alimentów bądź ugody sądowej</w:t>
      </w:r>
      <w:r w:rsidR="005A68AB" w:rsidRPr="005D4B68">
        <w:rPr>
          <w:rStyle w:val="FontStyle22"/>
        </w:rPr>
        <w:t>, ugody zawartej przed mediatorem</w:t>
      </w:r>
      <w:r w:rsidRPr="005D4B68">
        <w:rPr>
          <w:rStyle w:val="FontStyle22"/>
        </w:rPr>
        <w:t xml:space="preserve"> lub oświadczenia zobowiązanego do alimentacji wraz z przekazami lub przelewami potwierdzającymi wysokość otrzymywanych alimentów. W przypadku przedstawienia wyroku wydanego wcześniej niż przed trzema laty, student zobowiązany jest złożyć pisemne oświadczenie następującej treści: „Uprzedzony o odpowiedzialności karnej grożącej za popełnienie przestępstwa z art. 286 §</w:t>
      </w:r>
      <w:r w:rsidR="005C66F5" w:rsidRPr="005D4B68">
        <w:rPr>
          <w:rStyle w:val="FontStyle22"/>
        </w:rPr>
        <w:t xml:space="preserve"> </w:t>
      </w:r>
      <w:r w:rsidRPr="005D4B68">
        <w:rPr>
          <w:rStyle w:val="FontStyle22"/>
        </w:rPr>
        <w:t>1 k.k. oświadczam, że przedstawiony przeze mnie wyrok alimentacyjny jest aktualny i realizowany przez osobę zobowiązaną". Jeżeli kwota otrzymywanych alimentów</w:t>
      </w:r>
      <w:r w:rsidR="005C66F5" w:rsidRPr="005D4B68">
        <w:rPr>
          <w:rStyle w:val="FontStyle22"/>
        </w:rPr>
        <w:t xml:space="preserve"> jest niższa od kwoty podanej w </w:t>
      </w:r>
      <w:r w:rsidRPr="005D4B68">
        <w:rPr>
          <w:rStyle w:val="FontStyle22"/>
        </w:rPr>
        <w:t>wyroku sądu lub ugodzie należy przedłożyć przekazy lub przelewy pieniężne dokumentujące faktyczną wysokość otrzymywanych alimentów lub zaświadczenie komornika o częściowej lub całkowitej bezskuteczności egzekucji a także o wysokości częściowo wyegzekwowanych alimentów.</w:t>
      </w:r>
      <w:r w:rsidR="005A68AB" w:rsidRPr="005D4B68">
        <w:rPr>
          <w:rStyle w:val="FontStyle22"/>
        </w:rPr>
        <w:t xml:space="preserve"> </w:t>
      </w:r>
      <w:r w:rsidR="00100702" w:rsidRPr="005D4B68">
        <w:rPr>
          <w:rStyle w:val="FontStyle22"/>
        </w:rPr>
        <w:t xml:space="preserve">W przypadku </w:t>
      </w:r>
      <w:r w:rsidR="00BE67B0" w:rsidRPr="005D4B68">
        <w:rPr>
          <w:rStyle w:val="FontStyle22"/>
        </w:rPr>
        <w:t>nie</w:t>
      </w:r>
      <w:r w:rsidR="00100702" w:rsidRPr="005D4B68">
        <w:rPr>
          <w:rStyle w:val="FontStyle22"/>
        </w:rPr>
        <w:t>otrzymywania alimentów należy</w:t>
      </w:r>
      <w:r w:rsidR="005A68AB" w:rsidRPr="005D4B68">
        <w:rPr>
          <w:rStyle w:val="FontStyle22"/>
        </w:rPr>
        <w:t xml:space="preserve"> przedstawić odpis prawomocnego wyroku oddalającego powództwo o ustalenie alimentów</w:t>
      </w:r>
      <w:r w:rsidR="00100702" w:rsidRPr="005D4B68">
        <w:rPr>
          <w:rStyle w:val="FontStyle22"/>
        </w:rPr>
        <w:t xml:space="preserve"> lub orzeczenie sądu zobowiązujące jednego z rodziców do ponoszenia całkowitych kosztów utrzymania dziecka.</w:t>
      </w:r>
    </w:p>
    <w:p w:rsidR="005349E9" w:rsidRPr="005D4B68" w:rsidRDefault="005349E9" w:rsidP="00EC2A60">
      <w:pPr>
        <w:pStyle w:val="Style5"/>
        <w:widowControl/>
        <w:numPr>
          <w:ilvl w:val="0"/>
          <w:numId w:val="16"/>
        </w:numPr>
        <w:ind w:left="350"/>
        <w:rPr>
          <w:rStyle w:val="FontStyle22"/>
        </w:rPr>
      </w:pPr>
      <w:r w:rsidRPr="005D4B68">
        <w:rPr>
          <w:rStyle w:val="FontStyle22"/>
        </w:rPr>
        <w:lastRenderedPageBreak/>
        <w:t>Dochód z prowadzenia gospodarstwa rolnego ustala się na podstawie powierzchni użytków rolnych w hektarach przeliczeniowych i wysokości przeciętnego dochodu z pracy w indywidualnych gospodarstwach rolnych z 1 ha przeliczeniowego, ogłaszanego na podstawie art. 18 ustawy z dnia 15 listopada 1984 r</w:t>
      </w:r>
      <w:r w:rsidR="00EC2A60" w:rsidRPr="005D4B68">
        <w:rPr>
          <w:rStyle w:val="FontStyle22"/>
        </w:rPr>
        <w:t>oku</w:t>
      </w:r>
      <w:r w:rsidRPr="005D4B68">
        <w:rPr>
          <w:rStyle w:val="FontStyle22"/>
        </w:rPr>
        <w:t xml:space="preserve"> o podatku rolnym (</w:t>
      </w:r>
      <w:proofErr w:type="spellStart"/>
      <w:r w:rsidRPr="005D4B68">
        <w:rPr>
          <w:rStyle w:val="FontStyle22"/>
        </w:rPr>
        <w:t>t.j</w:t>
      </w:r>
      <w:proofErr w:type="spellEnd"/>
      <w:r w:rsidRPr="005D4B68">
        <w:rPr>
          <w:rStyle w:val="FontStyle22"/>
        </w:rPr>
        <w:t xml:space="preserve">. Dz. U. z </w:t>
      </w:r>
      <w:r w:rsidR="005A0DD7" w:rsidRPr="005D4B68">
        <w:rPr>
          <w:rStyle w:val="FontStyle22"/>
        </w:rPr>
        <w:t>2013 r</w:t>
      </w:r>
      <w:r w:rsidR="00F0180B" w:rsidRPr="005D4B68">
        <w:rPr>
          <w:rStyle w:val="FontStyle22"/>
        </w:rPr>
        <w:t>oku,</w:t>
      </w:r>
      <w:r w:rsidR="005A0DD7" w:rsidRPr="005D4B68">
        <w:rPr>
          <w:rStyle w:val="FontStyle22"/>
        </w:rPr>
        <w:t xml:space="preserve"> poz. 1381 </w:t>
      </w:r>
      <w:r w:rsidRPr="005D4B68">
        <w:rPr>
          <w:rStyle w:val="FontStyle22"/>
        </w:rPr>
        <w:t>ze zm.). W przypadku uzyskiwania dochodów z gospodarstwa rolnego oraz dochodów pozarolniczych, dochody te sumuje się.</w:t>
      </w:r>
    </w:p>
    <w:p w:rsidR="005349E9" w:rsidRPr="005D4B68" w:rsidRDefault="005349E9" w:rsidP="00775ABF">
      <w:pPr>
        <w:pStyle w:val="Style5"/>
        <w:widowControl/>
        <w:numPr>
          <w:ilvl w:val="0"/>
          <w:numId w:val="16"/>
        </w:numPr>
        <w:tabs>
          <w:tab w:val="left" w:pos="350"/>
        </w:tabs>
        <w:ind w:left="350"/>
        <w:rPr>
          <w:rStyle w:val="FontStyle22"/>
        </w:rPr>
      </w:pPr>
      <w:r w:rsidRPr="005D4B68">
        <w:rPr>
          <w:rStyle w:val="FontStyle22"/>
        </w:rPr>
        <w:t>Zmiana sytuacji materialnej studenta i członków rodziny studenta (w szczególności utrata</w:t>
      </w:r>
      <w:r w:rsidR="00EE6BB2" w:rsidRPr="005D4B68">
        <w:rPr>
          <w:rStyle w:val="FontStyle22"/>
        </w:rPr>
        <w:t xml:space="preserve"> lub uzyskanie</w:t>
      </w:r>
      <w:r w:rsidRPr="005D4B68">
        <w:rPr>
          <w:rStyle w:val="FontStyle22"/>
        </w:rPr>
        <w:t xml:space="preserve"> dochod</w:t>
      </w:r>
      <w:r w:rsidR="00CB614E" w:rsidRPr="005D4B68">
        <w:rPr>
          <w:rStyle w:val="FontStyle22"/>
        </w:rPr>
        <w:t>u</w:t>
      </w:r>
      <w:r w:rsidR="00A47173" w:rsidRPr="005D4B68">
        <w:rPr>
          <w:rStyle w:val="FontStyle22"/>
        </w:rPr>
        <w:t xml:space="preserve"> </w:t>
      </w:r>
      <w:r w:rsidR="00CB614E" w:rsidRPr="005D4B68">
        <w:rPr>
          <w:rStyle w:val="FontStyle22"/>
        </w:rPr>
        <w:t xml:space="preserve">np. </w:t>
      </w:r>
      <w:r w:rsidRPr="005D4B68">
        <w:rPr>
          <w:rStyle w:val="FontStyle22"/>
        </w:rPr>
        <w:t>w wyniku całkowitej lub częściowej utraty pracy, przejścia na emeryturę, rentę, zasiłek przedemerytalny itp. lub śmierci żywiciela rodziny), powinna zostać należycie udokumentowana</w:t>
      </w:r>
      <w:r w:rsidR="00A47173" w:rsidRPr="005D4B68">
        <w:rPr>
          <w:rStyle w:val="FontStyle22"/>
        </w:rPr>
        <w:t>.</w:t>
      </w:r>
      <w:r w:rsidR="00F92B22" w:rsidRPr="005D4B68">
        <w:rPr>
          <w:rStyle w:val="FontStyle22"/>
        </w:rPr>
        <w:t xml:space="preserve"> </w:t>
      </w:r>
      <w:r w:rsidR="00CB614E" w:rsidRPr="005D4B68">
        <w:rPr>
          <w:rStyle w:val="FontStyle22"/>
        </w:rPr>
        <w:t>Do wniosku należy dołączyć:</w:t>
      </w:r>
    </w:p>
    <w:p w:rsidR="005349E9" w:rsidRPr="005D4B68" w:rsidRDefault="005349E9" w:rsidP="005349E9">
      <w:pPr>
        <w:widowControl/>
        <w:rPr>
          <w:sz w:val="2"/>
          <w:szCs w:val="2"/>
        </w:rPr>
      </w:pPr>
    </w:p>
    <w:p w:rsidR="00E67BFB" w:rsidRPr="005D4B68" w:rsidRDefault="00E67BFB" w:rsidP="00775ABF">
      <w:pPr>
        <w:pStyle w:val="Style5"/>
        <w:widowControl/>
        <w:numPr>
          <w:ilvl w:val="0"/>
          <w:numId w:val="17"/>
        </w:numPr>
        <w:tabs>
          <w:tab w:val="left" w:pos="739"/>
        </w:tabs>
        <w:ind w:left="739" w:hanging="355"/>
        <w:rPr>
          <w:rStyle w:val="FontStyle22"/>
        </w:rPr>
      </w:pPr>
      <w:r w:rsidRPr="005D4B68">
        <w:rPr>
          <w:rStyle w:val="FontStyle22"/>
        </w:rPr>
        <w:t>dokument określający datę utraty dochodu oraz miesięczną wysokość utraconego dochodu,</w:t>
      </w:r>
    </w:p>
    <w:p w:rsidR="007B6170" w:rsidRPr="005D4B68" w:rsidRDefault="00C227B0" w:rsidP="00775ABF">
      <w:pPr>
        <w:pStyle w:val="Style5"/>
        <w:widowControl/>
        <w:numPr>
          <w:ilvl w:val="0"/>
          <w:numId w:val="17"/>
        </w:numPr>
        <w:tabs>
          <w:tab w:val="left" w:pos="739"/>
        </w:tabs>
        <w:ind w:left="739" w:hanging="355"/>
        <w:rPr>
          <w:rStyle w:val="FontStyle22"/>
        </w:rPr>
      </w:pPr>
      <w:r w:rsidRPr="005D4B68">
        <w:rPr>
          <w:rStyle w:val="FontStyle22"/>
        </w:rPr>
        <w:t xml:space="preserve">dokument określający wysokość dochodu uzyskanego przez członka rodziny oraz </w:t>
      </w:r>
      <w:r w:rsidR="007B6170" w:rsidRPr="005D4B68">
        <w:rPr>
          <w:rStyle w:val="FontStyle22"/>
        </w:rPr>
        <w:t>liczbę miesięcy, w którym dochód był osiągnięty</w:t>
      </w:r>
      <w:r w:rsidR="004A33CA" w:rsidRPr="005D4B68">
        <w:rPr>
          <w:rStyle w:val="FontStyle22"/>
        </w:rPr>
        <w:t xml:space="preserve"> </w:t>
      </w:r>
      <w:r w:rsidR="007B6170" w:rsidRPr="005D4B68">
        <w:rPr>
          <w:rStyle w:val="FontStyle22"/>
        </w:rPr>
        <w:t>- w przypadku uzyskania dochodu w roku kalendarzowym poprzedzającym okres zasiłkowy,</w:t>
      </w:r>
    </w:p>
    <w:p w:rsidR="00E67BFB" w:rsidRPr="005D4B68" w:rsidRDefault="007B6170" w:rsidP="00775ABF">
      <w:pPr>
        <w:pStyle w:val="Style5"/>
        <w:widowControl/>
        <w:numPr>
          <w:ilvl w:val="0"/>
          <w:numId w:val="17"/>
        </w:numPr>
        <w:tabs>
          <w:tab w:val="left" w:pos="739"/>
        </w:tabs>
        <w:ind w:left="739" w:hanging="355"/>
        <w:rPr>
          <w:rStyle w:val="FontStyle22"/>
        </w:rPr>
      </w:pPr>
      <w:r w:rsidRPr="005D4B68">
        <w:rPr>
          <w:rStyle w:val="FontStyle22"/>
        </w:rPr>
        <w:t>dokument określający wysokość dochodu uzyskanego przez członka rodziny z miesiąca następującego po miesiącu, w którym dochód został osiągnięty</w:t>
      </w:r>
      <w:r w:rsidR="004A33CA" w:rsidRPr="005D4B68">
        <w:rPr>
          <w:rStyle w:val="FontStyle22"/>
        </w:rPr>
        <w:t xml:space="preserve"> </w:t>
      </w:r>
      <w:r w:rsidRPr="005D4B68">
        <w:rPr>
          <w:rStyle w:val="FontStyle22"/>
        </w:rPr>
        <w:t>- w przypadku uzyskania dochodu po roku kalendarzowym poprzedzającym okres zasiłkowy.</w:t>
      </w:r>
    </w:p>
    <w:p w:rsidR="005349E9" w:rsidRPr="005D4B68" w:rsidRDefault="005349E9" w:rsidP="005349E9">
      <w:pPr>
        <w:pStyle w:val="Style5"/>
        <w:widowControl/>
        <w:tabs>
          <w:tab w:val="left" w:pos="350"/>
        </w:tabs>
        <w:ind w:firstLine="0"/>
        <w:jc w:val="left"/>
        <w:rPr>
          <w:rStyle w:val="FontStyle22"/>
        </w:rPr>
      </w:pPr>
      <w:r w:rsidRPr="005D4B68">
        <w:rPr>
          <w:rStyle w:val="FontStyle22"/>
        </w:rPr>
        <w:t>6.</w:t>
      </w:r>
      <w:r w:rsidRPr="005D4B68">
        <w:rPr>
          <w:rStyle w:val="FontStyle22"/>
          <w:sz w:val="20"/>
          <w:szCs w:val="20"/>
        </w:rPr>
        <w:tab/>
      </w:r>
      <w:r w:rsidRPr="005D4B68">
        <w:rPr>
          <w:rStyle w:val="FontStyle22"/>
        </w:rPr>
        <w:t>Za utratę źródła dochodu rozumie się:</w:t>
      </w:r>
    </w:p>
    <w:p w:rsidR="005349E9" w:rsidRPr="005D4B68" w:rsidRDefault="005349E9" w:rsidP="00775ABF">
      <w:pPr>
        <w:pStyle w:val="Style5"/>
        <w:widowControl/>
        <w:numPr>
          <w:ilvl w:val="0"/>
          <w:numId w:val="18"/>
        </w:numPr>
        <w:tabs>
          <w:tab w:val="left" w:pos="710"/>
        </w:tabs>
        <w:ind w:left="355" w:firstLine="0"/>
        <w:jc w:val="left"/>
        <w:rPr>
          <w:rStyle w:val="FontStyle22"/>
        </w:rPr>
      </w:pPr>
      <w:r w:rsidRPr="005D4B68">
        <w:rPr>
          <w:rStyle w:val="FontStyle22"/>
        </w:rPr>
        <w:t>uzyskanie prawa do urlopu wychowawczego,</w:t>
      </w:r>
    </w:p>
    <w:p w:rsidR="005349E9" w:rsidRPr="005D4B68" w:rsidRDefault="005349E9" w:rsidP="00775ABF">
      <w:pPr>
        <w:pStyle w:val="Style5"/>
        <w:widowControl/>
        <w:numPr>
          <w:ilvl w:val="0"/>
          <w:numId w:val="18"/>
        </w:numPr>
        <w:tabs>
          <w:tab w:val="left" w:pos="710"/>
        </w:tabs>
        <w:ind w:left="355" w:firstLine="0"/>
        <w:jc w:val="left"/>
        <w:rPr>
          <w:rStyle w:val="FontStyle22"/>
        </w:rPr>
      </w:pPr>
      <w:r w:rsidRPr="005D4B68">
        <w:rPr>
          <w:rStyle w:val="FontStyle22"/>
        </w:rPr>
        <w:t>utratę prawa do zasiłku lub stypendium dla bezrobotnych,</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zatrudnienia lub innej pracy zarobkowej, z wyłączeniem pracy wykonywanej na podstawie umowy o dzieło,</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zasiłku przedemerytalnego lub świadczenia przedemerytalnego, nauczycielskiego świadczenia kompensacyjnego, a także emerytury, renty, renty rodzinnej lub renty socjalnej, z wyjątkiem rent przyznanych rolnikom w związku z przekazaniem lub dzierżawą gospodarstwa rolnego,</w:t>
      </w:r>
    </w:p>
    <w:p w:rsidR="005349E9" w:rsidRPr="005D4B68" w:rsidRDefault="005349E9" w:rsidP="00C73B9F">
      <w:pPr>
        <w:pStyle w:val="Style5"/>
        <w:widowControl/>
        <w:numPr>
          <w:ilvl w:val="0"/>
          <w:numId w:val="18"/>
        </w:numPr>
        <w:tabs>
          <w:tab w:val="left" w:pos="710"/>
        </w:tabs>
        <w:ind w:left="697" w:hanging="340"/>
        <w:rPr>
          <w:rStyle w:val="FontStyle22"/>
        </w:rPr>
      </w:pPr>
      <w:r w:rsidRPr="005D4B68">
        <w:rPr>
          <w:rStyle w:val="FontStyle22"/>
        </w:rPr>
        <w:t>wyrejestrowanie pozarolniczej działalności gospodarczej lub zawieszenie jej wykonywania</w:t>
      </w:r>
      <w:r w:rsidR="00AE305B" w:rsidRPr="005D4B68">
        <w:rPr>
          <w:rStyle w:val="FontStyle22"/>
        </w:rPr>
        <w:t xml:space="preserve"> </w:t>
      </w:r>
      <w:r w:rsidR="00C73B9F" w:rsidRPr="005D4B68">
        <w:rPr>
          <w:rStyle w:val="FontStyle22"/>
        </w:rPr>
        <w:t>w </w:t>
      </w:r>
      <w:r w:rsidR="00AE305B" w:rsidRPr="005D4B68">
        <w:rPr>
          <w:rStyle w:val="FontStyle22"/>
        </w:rPr>
        <w:t>rozumieniu art. 14a ust. 1d ustawy z dnia 2 lipca 2004 r</w:t>
      </w:r>
      <w:r w:rsidR="00C73B9F" w:rsidRPr="005D4B68">
        <w:rPr>
          <w:rStyle w:val="FontStyle22"/>
        </w:rPr>
        <w:t>oku</w:t>
      </w:r>
      <w:r w:rsidR="00AE305B" w:rsidRPr="005D4B68">
        <w:rPr>
          <w:rStyle w:val="FontStyle22"/>
        </w:rPr>
        <w:t xml:space="preserve"> o swobodzie działalności gospodarczej (Dz. U. z 201</w:t>
      </w:r>
      <w:r w:rsidR="0014756E" w:rsidRPr="005D4B68">
        <w:rPr>
          <w:rStyle w:val="FontStyle22"/>
        </w:rPr>
        <w:t>5</w:t>
      </w:r>
      <w:r w:rsidR="00AE305B" w:rsidRPr="005D4B68">
        <w:rPr>
          <w:rStyle w:val="FontStyle22"/>
        </w:rPr>
        <w:t xml:space="preserve"> r. poz. </w:t>
      </w:r>
      <w:r w:rsidR="0014756E" w:rsidRPr="005D4B68">
        <w:rPr>
          <w:rStyle w:val="FontStyle22"/>
        </w:rPr>
        <w:t>584</w:t>
      </w:r>
      <w:r w:rsidR="00AE305B" w:rsidRPr="005D4B68">
        <w:rPr>
          <w:rStyle w:val="FontStyle22"/>
        </w:rPr>
        <w:t>)</w:t>
      </w:r>
      <w:r w:rsidR="0014756E" w:rsidRPr="005D4B68">
        <w:rPr>
          <w:rStyle w:val="FontStyle22"/>
        </w:rPr>
        <w:t>,</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 xml:space="preserve">utratę zasiłku chorobowego, świadczenia rehabilitacyjnego lub zasiłku macierzyńskiego, </w:t>
      </w:r>
      <w:r w:rsidR="000C5012" w:rsidRPr="005D4B68">
        <w:rPr>
          <w:rStyle w:val="FontStyle22"/>
        </w:rPr>
        <w:t xml:space="preserve">przysługujących </w:t>
      </w:r>
      <w:r w:rsidRPr="005D4B68">
        <w:rPr>
          <w:rStyle w:val="FontStyle22"/>
        </w:rPr>
        <w:t>po utracie zatrudnienia lub innej pracy zarobkowej,</w:t>
      </w:r>
    </w:p>
    <w:p w:rsidR="005349E9" w:rsidRPr="005D4B68" w:rsidRDefault="005349E9" w:rsidP="00775ABF">
      <w:pPr>
        <w:pStyle w:val="Style5"/>
        <w:widowControl/>
        <w:numPr>
          <w:ilvl w:val="0"/>
          <w:numId w:val="18"/>
        </w:numPr>
        <w:tabs>
          <w:tab w:val="left" w:pos="710"/>
        </w:tabs>
        <w:ind w:left="710" w:hanging="355"/>
        <w:rPr>
          <w:rStyle w:val="FontStyle22"/>
        </w:rPr>
      </w:pPr>
      <w:r w:rsidRPr="005D4B68">
        <w:rPr>
          <w:rStyle w:val="FontStyle22"/>
        </w:rPr>
        <w:t>utratę zasądzonych świadczeń alimentacyjnych w związku ze śmiercią osoby zobowiązanej do tych świadczeń.</w:t>
      </w:r>
    </w:p>
    <w:p w:rsidR="005349E9" w:rsidRPr="005D4B68" w:rsidRDefault="005349E9" w:rsidP="005349E9">
      <w:pPr>
        <w:pStyle w:val="Style5"/>
        <w:widowControl/>
        <w:tabs>
          <w:tab w:val="left" w:pos="350"/>
        </w:tabs>
        <w:ind w:firstLine="0"/>
        <w:jc w:val="left"/>
        <w:rPr>
          <w:rStyle w:val="FontStyle22"/>
        </w:rPr>
      </w:pPr>
      <w:r w:rsidRPr="005D4B68">
        <w:rPr>
          <w:rStyle w:val="FontStyle22"/>
        </w:rPr>
        <w:t>7.</w:t>
      </w:r>
      <w:r w:rsidRPr="005D4B68">
        <w:rPr>
          <w:rStyle w:val="FontStyle22"/>
          <w:sz w:val="20"/>
          <w:szCs w:val="20"/>
        </w:rPr>
        <w:tab/>
      </w:r>
      <w:r w:rsidRPr="005D4B68">
        <w:rPr>
          <w:rStyle w:val="FontStyle22"/>
        </w:rPr>
        <w:t>Prawo do pomocy materialnej ustala się ponownie w trakcie semestru w razie:</w:t>
      </w:r>
    </w:p>
    <w:p w:rsidR="005349E9" w:rsidRPr="005D4B68" w:rsidRDefault="005349E9" w:rsidP="00775ABF">
      <w:pPr>
        <w:pStyle w:val="Style5"/>
        <w:widowControl/>
        <w:numPr>
          <w:ilvl w:val="0"/>
          <w:numId w:val="19"/>
        </w:numPr>
        <w:tabs>
          <w:tab w:val="left" w:pos="739"/>
        </w:tabs>
        <w:spacing w:before="53"/>
        <w:ind w:left="384" w:firstLine="0"/>
        <w:jc w:val="left"/>
        <w:rPr>
          <w:rStyle w:val="FontStyle22"/>
        </w:rPr>
      </w:pPr>
      <w:r w:rsidRPr="005D4B68">
        <w:rPr>
          <w:rStyle w:val="FontStyle22"/>
        </w:rPr>
        <w:t>zwiększenia się liczby członków rodziny,</w:t>
      </w:r>
    </w:p>
    <w:p w:rsidR="005349E9" w:rsidRPr="005D4B68" w:rsidRDefault="005349E9" w:rsidP="00775ABF">
      <w:pPr>
        <w:pStyle w:val="Style5"/>
        <w:widowControl/>
        <w:numPr>
          <w:ilvl w:val="0"/>
          <w:numId w:val="19"/>
        </w:numPr>
        <w:tabs>
          <w:tab w:val="left" w:pos="739"/>
        </w:tabs>
        <w:ind w:left="739" w:hanging="355"/>
        <w:rPr>
          <w:rStyle w:val="FontStyle22"/>
        </w:rPr>
      </w:pPr>
      <w:r w:rsidRPr="005D4B68">
        <w:rPr>
          <w:rStyle w:val="FontStyle22"/>
        </w:rPr>
        <w:t>zmniejszenia się liczby członków rodziny, w tym także z powodu ukończenia 26</w:t>
      </w:r>
      <w:r w:rsidR="007817DA" w:rsidRPr="005D4B68">
        <w:rPr>
          <w:rStyle w:val="FontStyle22"/>
        </w:rPr>
        <w:t>.</w:t>
      </w:r>
      <w:r w:rsidRPr="005D4B68">
        <w:rPr>
          <w:rStyle w:val="FontStyle22"/>
        </w:rPr>
        <w:t xml:space="preserve"> lat przez dziecko pozostające na utrzymaniu,</w:t>
      </w:r>
    </w:p>
    <w:p w:rsidR="005349E9" w:rsidRPr="005D4B68" w:rsidRDefault="005349E9" w:rsidP="00775ABF">
      <w:pPr>
        <w:pStyle w:val="Style5"/>
        <w:widowControl/>
        <w:numPr>
          <w:ilvl w:val="0"/>
          <w:numId w:val="19"/>
        </w:numPr>
        <w:tabs>
          <w:tab w:val="left" w:pos="739"/>
        </w:tabs>
        <w:ind w:left="384" w:firstLine="0"/>
        <w:jc w:val="left"/>
        <w:rPr>
          <w:rStyle w:val="FontStyle22"/>
        </w:rPr>
      </w:pPr>
      <w:r w:rsidRPr="005D4B68">
        <w:rPr>
          <w:rStyle w:val="FontStyle22"/>
        </w:rPr>
        <w:t>utraty dochodu,</w:t>
      </w:r>
    </w:p>
    <w:p w:rsidR="005349E9" w:rsidRPr="005D4B68" w:rsidRDefault="005349E9" w:rsidP="00775ABF">
      <w:pPr>
        <w:pStyle w:val="Style5"/>
        <w:widowControl/>
        <w:numPr>
          <w:ilvl w:val="0"/>
          <w:numId w:val="19"/>
        </w:numPr>
        <w:tabs>
          <w:tab w:val="left" w:pos="739"/>
        </w:tabs>
        <w:ind w:left="739" w:hanging="355"/>
        <w:rPr>
          <w:rStyle w:val="FontStyle22"/>
        </w:rPr>
      </w:pPr>
      <w:r w:rsidRPr="005D4B68">
        <w:rPr>
          <w:rStyle w:val="FontStyle22"/>
        </w:rPr>
        <w:t>uzyskania przez dziecko bez względu na wiek orzeczenia o niepełnosprawności lub orzeczenia o znacznym lub umiarkowanym stopniu niepełnosprawności albo z powodu upływu okresu, na który orzeczenie było wydane,</w:t>
      </w:r>
    </w:p>
    <w:p w:rsidR="005349E9" w:rsidRPr="005D4B68" w:rsidRDefault="005349E9" w:rsidP="00775ABF">
      <w:pPr>
        <w:pStyle w:val="Style5"/>
        <w:widowControl/>
        <w:numPr>
          <w:ilvl w:val="0"/>
          <w:numId w:val="19"/>
        </w:numPr>
        <w:tabs>
          <w:tab w:val="left" w:pos="739"/>
        </w:tabs>
        <w:ind w:left="384" w:firstLine="0"/>
        <w:jc w:val="left"/>
        <w:rPr>
          <w:rStyle w:val="FontStyle22"/>
        </w:rPr>
      </w:pPr>
      <w:r w:rsidRPr="005D4B68">
        <w:rPr>
          <w:rStyle w:val="FontStyle22"/>
        </w:rPr>
        <w:t>uzyskania przez członka rodziny dochodu spowodowane:</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zakończeniem urlopu wychowawczego,</w:t>
      </w: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uzyskaniem prawa do zasiłku lub stypendium dla bezrobotnych,</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lastRenderedPageBreak/>
        <w:t>uzyskaniem zatrudnienia lub innej pracy zarobkowej, z wyłączeniem pracy wykonywanej na podstawie umowy o dzieło,</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t>uzyskaniem zasiłku przedemerytalnego lub świadczenia przedemerytalnego, nauczycielskiego świadczenia kompensacyjnego, a także emerytury, renty, renty rodzinnej lub renty socjalne z wyjątkiem rent przyznanych rolnikom w związku z przekazaniem lub dzierżawą gospodarstwa rolnego,</w:t>
      </w:r>
    </w:p>
    <w:p w:rsidR="005349E9" w:rsidRPr="005D4B68" w:rsidRDefault="005349E9" w:rsidP="00775ABF">
      <w:pPr>
        <w:pStyle w:val="Style5"/>
        <w:widowControl/>
        <w:numPr>
          <w:ilvl w:val="0"/>
          <w:numId w:val="20"/>
        </w:numPr>
        <w:tabs>
          <w:tab w:val="left" w:pos="1090"/>
        </w:tabs>
        <w:ind w:left="730" w:firstLine="0"/>
        <w:jc w:val="left"/>
        <w:rPr>
          <w:rStyle w:val="FontStyle22"/>
        </w:rPr>
      </w:pPr>
      <w:r w:rsidRPr="005D4B68">
        <w:rPr>
          <w:rStyle w:val="FontStyle22"/>
        </w:rPr>
        <w:t>rozpoczęciem pozarolniczej działalności gospodarczej lub wznowieniem jej wykonywania,</w:t>
      </w:r>
    </w:p>
    <w:p w:rsidR="005349E9" w:rsidRPr="005D4B68" w:rsidRDefault="005349E9" w:rsidP="00775ABF">
      <w:pPr>
        <w:pStyle w:val="Style5"/>
        <w:widowControl/>
        <w:numPr>
          <w:ilvl w:val="0"/>
          <w:numId w:val="20"/>
        </w:numPr>
        <w:tabs>
          <w:tab w:val="left" w:pos="1090"/>
        </w:tabs>
        <w:ind w:left="1090" w:hanging="360"/>
        <w:rPr>
          <w:rStyle w:val="FontStyle22"/>
        </w:rPr>
      </w:pPr>
      <w:r w:rsidRPr="005D4B68">
        <w:rPr>
          <w:rStyle w:val="FontStyle22"/>
        </w:rPr>
        <w:t>uzyskaniem zasiłku chorobowego, świadczenia rehabilitacyjnego lub zasiłku macierzyńskiego, przysługujących po utracie zatrudnienia lub innej pracy zarobkowej.</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Studentowi, który zgodnie z ust. 7 uzyska prawo do otrzymywania pomocy materialnej, świadczenia określone w §1 ust. 1 i 5 zostają wypłacane od miesiąca następującego po miesiącu, w którym złożył wniosek o przyznanie stypendium.</w:t>
      </w: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Do dochodu rodziny studenta nie wlicza się nieopodatkowanych świadczeń rodzinnych przyznanych na podstawie ustawy o świadczeniach rodzinnych, stypendiów otrzymywanych przez uczniów i studentów, nieopodatkowanych świadczeń przyznanych przez Ośrodki Pomocy Społecznej oraz niemożliwych do wyegzekwowania kwot alimentów.</w:t>
      </w:r>
    </w:p>
    <w:p w:rsidR="005349E9" w:rsidRPr="005D4B68" w:rsidRDefault="005349E9" w:rsidP="00775ABF">
      <w:pPr>
        <w:pStyle w:val="Style5"/>
        <w:widowControl/>
        <w:numPr>
          <w:ilvl w:val="0"/>
          <w:numId w:val="21"/>
        </w:numPr>
        <w:tabs>
          <w:tab w:val="left" w:pos="350"/>
        </w:tabs>
        <w:ind w:left="350"/>
        <w:rPr>
          <w:rStyle w:val="FontStyle22"/>
        </w:rPr>
      </w:pPr>
      <w:r w:rsidRPr="005D4B68">
        <w:rPr>
          <w:rStyle w:val="FontStyle22"/>
        </w:rPr>
        <w:t>Każdy członek rodziny studenta, który ukończył 18 rok życia jest zobowiązany przedłożyć oddzielne zaświadczenie o dochodach z urzędu skarbowego (dotyczy to również osób, którym przysługuje prawo wspólnego rozliczania się).</w:t>
      </w:r>
    </w:p>
    <w:p w:rsidR="005349E9" w:rsidRPr="005D4B68" w:rsidRDefault="005349E9" w:rsidP="00775ABF">
      <w:pPr>
        <w:pStyle w:val="Style5"/>
        <w:widowControl/>
        <w:numPr>
          <w:ilvl w:val="0"/>
          <w:numId w:val="21"/>
        </w:numPr>
        <w:tabs>
          <w:tab w:val="left" w:pos="350"/>
        </w:tabs>
        <w:ind w:firstLine="0"/>
        <w:jc w:val="left"/>
        <w:rPr>
          <w:rStyle w:val="FontStyle22"/>
        </w:rPr>
      </w:pPr>
      <w:r w:rsidRPr="005D4B68">
        <w:rPr>
          <w:rStyle w:val="FontStyle22"/>
        </w:rPr>
        <w:t>Fakt zawarcia małżeństwa dokumentuje się kopią odpisu skróconego aktu małżeństwa.</w:t>
      </w:r>
    </w:p>
    <w:p w:rsidR="005349E9" w:rsidRPr="005D4B68" w:rsidRDefault="005349E9" w:rsidP="00775ABF">
      <w:pPr>
        <w:pStyle w:val="Style5"/>
        <w:widowControl/>
        <w:numPr>
          <w:ilvl w:val="0"/>
          <w:numId w:val="22"/>
        </w:numPr>
        <w:tabs>
          <w:tab w:val="left" w:pos="355"/>
        </w:tabs>
        <w:spacing w:before="53"/>
        <w:ind w:left="355" w:hanging="355"/>
        <w:rPr>
          <w:rStyle w:val="FontStyle22"/>
        </w:rPr>
      </w:pPr>
      <w:r w:rsidRPr="005D4B68">
        <w:rPr>
          <w:rStyle w:val="FontStyle22"/>
        </w:rPr>
        <w:t>Jeśli student wychowuje się w rodzinie zastępczej, to za dochód do celów stypendialnych przyjmuje się dochody osiągane przez tę rodzinę.</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 przypadku śmierci rodzica studenta lub utraty źródła dochodu wysokość stypendium socjalnego może być ustalona ponownie:</w:t>
      </w:r>
    </w:p>
    <w:p w:rsidR="00810D2D" w:rsidRPr="005D4B68" w:rsidRDefault="00810D2D" w:rsidP="00810D2D">
      <w:pPr>
        <w:pStyle w:val="Style5"/>
        <w:widowControl/>
        <w:tabs>
          <w:tab w:val="left" w:pos="355"/>
        </w:tabs>
        <w:spacing w:before="5"/>
        <w:ind w:left="705"/>
        <w:rPr>
          <w:rStyle w:val="FontStyle22"/>
        </w:rPr>
      </w:pPr>
      <w:r w:rsidRPr="005D4B68">
        <w:rPr>
          <w:rStyle w:val="FontStyle22"/>
        </w:rPr>
        <w:t>1)</w:t>
      </w:r>
      <w:r w:rsidRPr="005D4B68">
        <w:rPr>
          <w:rStyle w:val="FontStyle22"/>
        </w:rPr>
        <w:tab/>
        <w:t>na podstawie dochodów drugiego rodzica z ostatniego roku podatkowego przed złożeniem wniosku i ewentualnej renty rodzinnej (o ile taka studentowi lub rodzeństwu studenta przysługuje),</w:t>
      </w:r>
    </w:p>
    <w:p w:rsidR="00810D2D" w:rsidRPr="005D4B68" w:rsidRDefault="00810D2D" w:rsidP="00810D2D">
      <w:pPr>
        <w:pStyle w:val="Style5"/>
        <w:widowControl/>
        <w:tabs>
          <w:tab w:val="left" w:pos="355"/>
        </w:tabs>
        <w:spacing w:before="5"/>
        <w:ind w:left="355" w:firstLine="0"/>
        <w:rPr>
          <w:rStyle w:val="FontStyle22"/>
        </w:rPr>
      </w:pPr>
      <w:r w:rsidRPr="005D4B68">
        <w:rPr>
          <w:rStyle w:val="FontStyle22"/>
        </w:rPr>
        <w:t>2)</w:t>
      </w:r>
      <w:r w:rsidRPr="005D4B68">
        <w:rPr>
          <w:rStyle w:val="FontStyle22"/>
        </w:rPr>
        <w:tab/>
        <w:t>na podstawie udokumentowanego dochodu rodziny pomniejszonego o utracony dochód.</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Fakt śmierci rodzica studenta należy udokumentować kopią aktu zgonu.</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Wydziałowa Komisja Stypendialna uchyla decyzję o przyznaniu stypendium socjalnego gdy stwierdzi, że student otrzymał stypendium na podstawie nieprawdziwych danych bądź nie zgłosił zmian stanu faktycznego, uzasadniających cofniecie lub obniżenie świadczenia. Kwoty świadczeń pobranych na podstawie decyzji uchylonych lub pobranych od momentu zmian uzasadniających uchylenie decyzji podlegają zwrotowi.</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W przypadku, gdy członek rodziny studenta przebywa w instytucji zapewniającej całodobowe utrzymanie i rodzina studenta nie ponosi opłaty za ten pobyt, usta</w:t>
      </w:r>
      <w:r w:rsidR="007817DA" w:rsidRPr="005D4B68">
        <w:rPr>
          <w:rStyle w:val="FontStyle22"/>
        </w:rPr>
        <w:t>lając dochód rodziny studenta w </w:t>
      </w:r>
      <w:r w:rsidRPr="005D4B68">
        <w:rPr>
          <w:rStyle w:val="FontStyle22"/>
        </w:rPr>
        <w:t>przeliczeniu na osobę nie uwzględnia się osoby przebywającej w instytucji zapewniającej całodobowe utrzymanie.</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 xml:space="preserve">W przypadku, gdy okoliczności sprawy mające wpływ na ustalenie prawa do pomocy materialnej wymagają potwierdzenia innym dokumentem niż wymienione w niniejszym Regulaminie, Wydziałowa Komisja Stypendialna lub Odwoławcza Komisja Stypendialna może </w:t>
      </w:r>
      <w:r w:rsidR="00FD3ED7" w:rsidRPr="005D4B68">
        <w:rPr>
          <w:rStyle w:val="FontStyle22"/>
        </w:rPr>
        <w:t>zażądać doręczenia zaświadczenia z ośrodka pomocy społecznej o sytuacji dochodowej i majątkowej studenta i rodziny studenta i uwzględnić tę sytuację przy ocenie spełnienia przez studenta kryterium</w:t>
      </w:r>
      <w:r w:rsidR="00BF7877" w:rsidRPr="005D4B68">
        <w:rPr>
          <w:rStyle w:val="FontStyle22"/>
        </w:rPr>
        <w:t xml:space="preserve"> trudnej sytuacji materialnej</w:t>
      </w:r>
      <w:r w:rsidR="00FD3ED7" w:rsidRPr="005D4B68">
        <w:rPr>
          <w:rStyle w:val="FontStyle22"/>
        </w:rPr>
        <w:t xml:space="preserve">. </w:t>
      </w:r>
    </w:p>
    <w:p w:rsidR="00BF7877" w:rsidRPr="005D4B68" w:rsidRDefault="00BF7877" w:rsidP="00775ABF">
      <w:pPr>
        <w:pStyle w:val="Style5"/>
        <w:widowControl/>
        <w:numPr>
          <w:ilvl w:val="0"/>
          <w:numId w:val="22"/>
        </w:numPr>
        <w:tabs>
          <w:tab w:val="left" w:pos="355"/>
        </w:tabs>
        <w:spacing w:before="5"/>
        <w:ind w:left="355" w:hanging="355"/>
        <w:rPr>
          <w:rStyle w:val="FontStyle22"/>
        </w:rPr>
      </w:pPr>
      <w:r w:rsidRPr="005D4B68">
        <w:rPr>
          <w:rStyle w:val="FontStyle22"/>
        </w:rPr>
        <w:lastRenderedPageBreak/>
        <w:t>W przypadku niedostarczenia przez studenta zaświadczenia, o którym mowa w ust. 1</w:t>
      </w:r>
      <w:r w:rsidR="00CB614E" w:rsidRPr="005D4B68">
        <w:rPr>
          <w:rStyle w:val="FontStyle22"/>
        </w:rPr>
        <w:t>7</w:t>
      </w:r>
      <w:r w:rsidRPr="005D4B68">
        <w:rPr>
          <w:rStyle w:val="FontStyle22"/>
        </w:rPr>
        <w:t xml:space="preserve"> Rektor, Dziekan albo Wydziałowa Komisja Stypendialna lub Odwoławcza Komisja Stypendialna, może wezwać studenta do przedstawienia wyjaśnień. Niezłożenie wyjaśnień w wyznaczonym terminie skutkuje odmową przyznania stypendium socjalnego.</w:t>
      </w:r>
    </w:p>
    <w:p w:rsidR="00810D2D"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Stypendium specjalne dla osób niepełnosprawnych może otrzymywać student z tytułu niepełnosprawności potwierdzonej aktualnym orzeczeniem właściwego organu i nie jest uzależnione od sytuacji materialnej studenta.</w:t>
      </w:r>
    </w:p>
    <w:p w:rsidR="005349E9" w:rsidRPr="005D4B68" w:rsidRDefault="005349E9" w:rsidP="00775ABF">
      <w:pPr>
        <w:pStyle w:val="Style5"/>
        <w:widowControl/>
        <w:numPr>
          <w:ilvl w:val="0"/>
          <w:numId w:val="22"/>
        </w:numPr>
        <w:tabs>
          <w:tab w:val="left" w:pos="355"/>
        </w:tabs>
        <w:spacing w:before="5"/>
        <w:ind w:left="355" w:hanging="355"/>
        <w:rPr>
          <w:rStyle w:val="FontStyle22"/>
        </w:rPr>
      </w:pPr>
      <w:r w:rsidRPr="005D4B68">
        <w:rPr>
          <w:rStyle w:val="FontStyle22"/>
        </w:rPr>
        <w:t>Stypendium specjalne dla osób niepełnosprawnych może być przyznane na okres semestru lub roku akademickiego na wniosek studenta, jednak nie dłużej niż do ostatniego dnia miesiąca, w którym upływa termin ważności orzeczenia. Po wygaśnięciu ważności dotychczasowego orzeczenia o niepełnosprawności student winien przedłożyć nowe orzeczenie lub zaświadczenie z odpowiedniego organu o złożeniu wniosku o wydanie kolejnego orzeczenia. O ile zachowana jest ciągłość terminu, na jaki niepełnosprawność została orzeczona przyznane stypendium zostanie wypłacone lub wyrównane bez konieczności składania nowego wniosku. W przypadku, gdy ciągłość nie jest zachowana student winien złożyć nowy wniosek o przyznanie stypendium, które będzie wypłacane od kolejnego miesiąca następującego po miesiącu, w którym wniosek został złożony.</w:t>
      </w:r>
    </w:p>
    <w:p w:rsidR="007817DA" w:rsidRPr="005D4B68" w:rsidRDefault="007817DA" w:rsidP="005349E9">
      <w:pPr>
        <w:pStyle w:val="Style4"/>
        <w:widowControl/>
        <w:spacing w:before="53" w:line="240" w:lineRule="auto"/>
        <w:rPr>
          <w:rStyle w:val="FontStyle19"/>
        </w:rPr>
      </w:pPr>
    </w:p>
    <w:p w:rsidR="007817DA" w:rsidRPr="005D4B68" w:rsidRDefault="007817DA" w:rsidP="005349E9">
      <w:pPr>
        <w:pStyle w:val="Style4"/>
        <w:widowControl/>
        <w:spacing w:before="53" w:line="240" w:lineRule="auto"/>
        <w:rPr>
          <w:rStyle w:val="FontStyle19"/>
        </w:rPr>
      </w:pPr>
    </w:p>
    <w:p w:rsidR="005349E9" w:rsidRPr="005D4B68" w:rsidRDefault="005349E9" w:rsidP="005349E9">
      <w:pPr>
        <w:pStyle w:val="Style4"/>
        <w:widowControl/>
        <w:spacing w:before="53" w:line="240" w:lineRule="auto"/>
        <w:rPr>
          <w:rStyle w:val="FontStyle19"/>
        </w:rPr>
      </w:pPr>
      <w:r w:rsidRPr="005D4B68">
        <w:rPr>
          <w:rStyle w:val="FontStyle19"/>
        </w:rPr>
        <w:t xml:space="preserve">Rozdział </w:t>
      </w:r>
      <w:r w:rsidR="00446D2B" w:rsidRPr="005D4B68">
        <w:rPr>
          <w:rStyle w:val="FontStyle19"/>
        </w:rPr>
        <w:t>6.</w:t>
      </w:r>
    </w:p>
    <w:p w:rsidR="005349E9" w:rsidRPr="005D4B68" w:rsidRDefault="005349E9" w:rsidP="005349E9">
      <w:pPr>
        <w:pStyle w:val="Style4"/>
        <w:widowControl/>
        <w:spacing w:line="240" w:lineRule="auto"/>
        <w:rPr>
          <w:rStyle w:val="FontStyle19"/>
        </w:rPr>
      </w:pPr>
      <w:r w:rsidRPr="005D4B68">
        <w:rPr>
          <w:rStyle w:val="FontStyle19"/>
        </w:rPr>
        <w:t>Stypendium Rektora dla najlepszych studentów</w:t>
      </w:r>
    </w:p>
    <w:p w:rsidR="005349E9" w:rsidRPr="005D4B68" w:rsidRDefault="005349E9" w:rsidP="005349E9">
      <w:pPr>
        <w:pStyle w:val="Style6"/>
        <w:widowControl/>
        <w:spacing w:line="240" w:lineRule="exact"/>
        <w:jc w:val="center"/>
        <w:rPr>
          <w:sz w:val="20"/>
          <w:szCs w:val="20"/>
        </w:rPr>
      </w:pPr>
    </w:p>
    <w:p w:rsidR="005349E9" w:rsidRPr="005D4B68" w:rsidRDefault="005349E9" w:rsidP="005349E9">
      <w:pPr>
        <w:pStyle w:val="Style6"/>
        <w:widowControl/>
        <w:spacing w:before="67"/>
        <w:jc w:val="center"/>
        <w:rPr>
          <w:rStyle w:val="FontStyle22"/>
        </w:rPr>
      </w:pPr>
      <w:r w:rsidRPr="005D4B68">
        <w:rPr>
          <w:rStyle w:val="FontStyle22"/>
        </w:rPr>
        <w:t>§ 8</w:t>
      </w:r>
      <w:r w:rsidR="00446D2B" w:rsidRPr="005D4B68">
        <w:rPr>
          <w:rStyle w:val="FontStyle22"/>
        </w:rPr>
        <w:t>.</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może otrzymać student, który uzyskał za rok studiów wysoką średnią ocen lub posiada osiągnięcia naukowe, artystyczne lub wysokie wyniki sportowe we współzawodnictwie na szczeblu krajowym lub międzynarodowym i złożył wniosek w terminie do 30 dni po zakończeniu letniej sesji poprawkowej.</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Student, który jednocześnie uzyskał za rok studiów wysoką średnią ocen i posiada osiągnięcia naukowe, artystyczne lub wysokie wyniki sportowe w poprzednim roku akademickim może otrzymać jedno stypendium Rektora dla najlepszych studentów.</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Student może ubiegać się o przyznanie stypendium Rektora dla najlepszych studentów na jednym kierunku studiów.</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przyznawane jest w liczbie nie większej niż 10% liczby studentów każdego kierunku studiów. Środki przeznaczone na stypendium Rektora dla najlepszych studentów stanowią nie więcej niż 40% środków przeznaczonych łącznie na stypendia Rektora dla najlepszych studentów, stypendia socjalne oraz zapomogi.</w:t>
      </w:r>
      <w:r w:rsidR="005E49D2" w:rsidRPr="005D4B68">
        <w:rPr>
          <w:rStyle w:val="FontStyle22"/>
        </w:rPr>
        <w:t xml:space="preserve"> Jeżeli liczba studentów na kierunku studiów jest mni</w:t>
      </w:r>
      <w:r w:rsidR="00FA7C03" w:rsidRPr="005D4B68">
        <w:rPr>
          <w:rStyle w:val="FontStyle22"/>
        </w:rPr>
        <w:t>ejsza niż dziesięć, stypendium R</w:t>
      </w:r>
      <w:r w:rsidR="005E49D2" w:rsidRPr="005D4B68">
        <w:rPr>
          <w:rStyle w:val="FontStyle22"/>
        </w:rPr>
        <w:t>ektora dla najlepszych studentów może być przyznane jednemu studentowi.</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 xml:space="preserve">Procentowa liczba studentów uprawnionych do otrzymywania stypendium Rektora dla najlepszych studentów obliczana jest od faktycznej liczby studentów na danym kierunku studiów w dniu przyznawania świadczenia. </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t>Stypendium Rektora dla najlepszych studentów przyznawane jest w zależności od kryteriów określonych w niniejszym regulaminie oraz przyjętych przez Wydziałową Komisję Stypendialną kryteriów, zawartych w podjętej na początku danego roku akademickiego przez Wydziałową Komisję Stypendialną uchwale.</w:t>
      </w:r>
    </w:p>
    <w:p w:rsidR="005349E9" w:rsidRPr="005D4B68" w:rsidRDefault="005349E9" w:rsidP="00775ABF">
      <w:pPr>
        <w:pStyle w:val="Style5"/>
        <w:widowControl/>
        <w:numPr>
          <w:ilvl w:val="0"/>
          <w:numId w:val="23"/>
        </w:numPr>
        <w:tabs>
          <w:tab w:val="left" w:pos="336"/>
        </w:tabs>
        <w:ind w:left="336" w:hanging="336"/>
        <w:rPr>
          <w:rStyle w:val="FontStyle22"/>
        </w:rPr>
      </w:pPr>
      <w:r w:rsidRPr="005D4B68">
        <w:rPr>
          <w:rStyle w:val="FontStyle22"/>
        </w:rPr>
        <w:lastRenderedPageBreak/>
        <w:t xml:space="preserve">Stypendia Rektora dla najlepszych studentów w zależności od podjętej </w:t>
      </w:r>
      <w:r w:rsidR="005A0DD7" w:rsidRPr="005D4B68">
        <w:rPr>
          <w:rStyle w:val="FontStyle22"/>
        </w:rPr>
        <w:t xml:space="preserve">na początku roku akademickiego </w:t>
      </w:r>
      <w:r w:rsidRPr="005D4B68">
        <w:rPr>
          <w:rStyle w:val="FontStyle22"/>
        </w:rPr>
        <w:t xml:space="preserve">przez Wydziałową Komisję Stypendialną uchwały </w:t>
      </w:r>
      <w:r w:rsidR="002A0F3F" w:rsidRPr="005D4B68">
        <w:rPr>
          <w:rStyle w:val="FontStyle22"/>
        </w:rPr>
        <w:t xml:space="preserve">mogą być </w:t>
      </w:r>
      <w:r w:rsidR="0020469A" w:rsidRPr="005D4B68">
        <w:rPr>
          <w:rStyle w:val="FontStyle22"/>
        </w:rPr>
        <w:t>przyznawane z </w:t>
      </w:r>
      <w:r w:rsidRPr="005D4B68">
        <w:rPr>
          <w:rStyle w:val="FontStyle22"/>
        </w:rPr>
        <w:t>podziałem na formy i lata kształcenia:</w:t>
      </w:r>
    </w:p>
    <w:p w:rsidR="005349E9" w:rsidRPr="005D4B68" w:rsidRDefault="005349E9" w:rsidP="005349E9">
      <w:pPr>
        <w:widowControl/>
        <w:rPr>
          <w:sz w:val="2"/>
          <w:szCs w:val="2"/>
        </w:rPr>
      </w:pP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studia stacjonarne i niestacjonarne,</w:t>
      </w: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 xml:space="preserve">studia I </w:t>
      </w:r>
      <w:proofErr w:type="spellStart"/>
      <w:r w:rsidRPr="005D4B68">
        <w:rPr>
          <w:rStyle w:val="FontStyle22"/>
        </w:rPr>
        <w:t>i</w:t>
      </w:r>
      <w:proofErr w:type="spellEnd"/>
      <w:r w:rsidRPr="005D4B68">
        <w:rPr>
          <w:rStyle w:val="FontStyle22"/>
        </w:rPr>
        <w:t xml:space="preserve"> II stopnia oraz jednolite studia magisterskie,</w:t>
      </w:r>
    </w:p>
    <w:p w:rsidR="005349E9" w:rsidRPr="005D4B68" w:rsidRDefault="005349E9" w:rsidP="00775ABF">
      <w:pPr>
        <w:pStyle w:val="Style5"/>
        <w:widowControl/>
        <w:numPr>
          <w:ilvl w:val="0"/>
          <w:numId w:val="24"/>
        </w:numPr>
        <w:tabs>
          <w:tab w:val="left" w:pos="720"/>
        </w:tabs>
        <w:ind w:left="360" w:firstLine="0"/>
        <w:jc w:val="left"/>
        <w:rPr>
          <w:rStyle w:val="FontStyle22"/>
        </w:rPr>
      </w:pPr>
      <w:r w:rsidRPr="005D4B68">
        <w:rPr>
          <w:rStyle w:val="FontStyle22"/>
        </w:rPr>
        <w:t>lata studiów.</w:t>
      </w:r>
    </w:p>
    <w:p w:rsidR="005349E9" w:rsidRPr="005D4B68" w:rsidRDefault="005349E9" w:rsidP="005349E9">
      <w:pPr>
        <w:pStyle w:val="Style5"/>
        <w:widowControl/>
        <w:tabs>
          <w:tab w:val="left" w:pos="336"/>
        </w:tabs>
        <w:ind w:left="336" w:hanging="336"/>
        <w:rPr>
          <w:rStyle w:val="FontStyle22"/>
        </w:rPr>
      </w:pPr>
      <w:r w:rsidRPr="005D4B68">
        <w:rPr>
          <w:rStyle w:val="FontStyle22"/>
        </w:rPr>
        <w:t>8.</w:t>
      </w:r>
      <w:r w:rsidRPr="005D4B68">
        <w:rPr>
          <w:rStyle w:val="FontStyle22"/>
          <w:sz w:val="20"/>
          <w:szCs w:val="20"/>
        </w:rPr>
        <w:tab/>
      </w:r>
      <w:r w:rsidRPr="005D4B68">
        <w:rPr>
          <w:rStyle w:val="FontStyle22"/>
        </w:rPr>
        <w:t>Wydziałowe Komisje Stypendialne przyznają stypendia Rektora dla najlepszych studentów na podstawie procentowego podziału:</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60% liczby przyznanych stypendiów stanowią stypendia przyznane za wysoką średnią ocen,</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30% liczby przyznanych stypendiów stanowią stypendia za wybitne osiągnięcia naukowe, artystyczne lub sportowe,</w:t>
      </w:r>
    </w:p>
    <w:p w:rsidR="005349E9" w:rsidRPr="005D4B68" w:rsidRDefault="005349E9" w:rsidP="00775ABF">
      <w:pPr>
        <w:pStyle w:val="Style5"/>
        <w:widowControl/>
        <w:numPr>
          <w:ilvl w:val="0"/>
          <w:numId w:val="25"/>
        </w:numPr>
        <w:tabs>
          <w:tab w:val="left" w:pos="720"/>
        </w:tabs>
        <w:ind w:left="720" w:hanging="360"/>
        <w:jc w:val="left"/>
        <w:rPr>
          <w:rStyle w:val="FontStyle22"/>
        </w:rPr>
      </w:pPr>
      <w:r w:rsidRPr="005D4B68">
        <w:rPr>
          <w:rStyle w:val="FontStyle22"/>
        </w:rPr>
        <w:t>do 10% liczby przyznanych stypendiów stanowią stypendia przyznane na podstawie odwołań.</w:t>
      </w:r>
    </w:p>
    <w:p w:rsidR="005349E9" w:rsidRPr="005D4B68" w:rsidRDefault="005349E9" w:rsidP="005349E9">
      <w:pPr>
        <w:pStyle w:val="Style5"/>
        <w:widowControl/>
        <w:tabs>
          <w:tab w:val="left" w:pos="336"/>
        </w:tabs>
        <w:ind w:left="336" w:hanging="336"/>
        <w:rPr>
          <w:rStyle w:val="FontStyle22"/>
        </w:rPr>
      </w:pPr>
      <w:r w:rsidRPr="005D4B68">
        <w:rPr>
          <w:rStyle w:val="FontStyle22"/>
        </w:rPr>
        <w:t>9.</w:t>
      </w:r>
      <w:r w:rsidRPr="005D4B68">
        <w:rPr>
          <w:rStyle w:val="FontStyle22"/>
          <w:sz w:val="20"/>
          <w:szCs w:val="20"/>
        </w:rPr>
        <w:tab/>
      </w:r>
      <w:r w:rsidRPr="005D4B68">
        <w:rPr>
          <w:rStyle w:val="FontStyle22"/>
        </w:rPr>
        <w:t>Średnia ocen uzyskanych na danym roku i kierunku studiów jest podstawą do sporządzenia listy rankingowej studentów, którzy złożyli wniosek o przyznanie stypendium Rektora. W przypadku, gdy więcej niż 6% studentów danego kierunku posiada taką samą średnią ocen uprawniającą do otrzymania stypendium - wysokość średniej zostanie podwyższona.</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Wydziałowe Komisje Stypendialne w pierwszej kolejności rozpatrują wnioski o przyznanie stypendium Rektora dla najlepszych studentów za wybitne osiągnięcia naukowe, artystyczne lub sportowe.</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 przypadku, gdy na kierunku nie ma wystarczającej liczby studentów ubiegających się o przyznanie stypendium Rektora dla najlepszych studentów z tytułu wybitnych osiągnięć: naukowych, artystycznych lub sportowych; niewykorzystane środki można przeznaczyć na stypendia za wysoką średnią ocen.</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Na Uniwersytecie Gdańskim obowiązuje jedna stawka kwotowa stypendium Rektora dla najlepszych Studentów, która jest ustalana na początku semestru lub roku akademickiego przez Prorektora ds. Studenckich w porozumieniu z Parlamentem Studentów UG, w zależności od liczby uprawnionych do pobierania świadczenia. Informację o liczbie studentów dla Prorektora ds. Studenckich przygotowują Wydziałowe Komisje Stypendialne.</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Wyczerpanie środków przeznaczonych na stypendium Rektora dla najlepszych studentów może stanowić negatywną przesłankę decyzji Wydziałowej Komisji Stypendialnej o ich przyznaniu.</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Średnia ocen przedstawiająca wyniki studenta obliczana jest zgodnie z Regulaminem Studiów UG.</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We wniosku o przyznanie stypendium Rektora student powinien wykazać wyłącznie osiągnięcia, które uzyskał w poprzednim roku studiów. Ponadto wszystkie wykazane osiągnięcia powinny być odpowiednio udokumentowane. Nie należy wpisywać osiągnięć objętych programem studiów</w:t>
      </w:r>
      <w:r w:rsidR="007F2347" w:rsidRPr="005D4B68">
        <w:rPr>
          <w:rStyle w:val="FontStyle22"/>
        </w:rPr>
        <w:t xml:space="preserve"> oraz nie wymienionych w §8</w:t>
      </w:r>
      <w:r w:rsidR="005A0DD7" w:rsidRPr="005D4B68">
        <w:rPr>
          <w:rStyle w:val="FontStyle22"/>
        </w:rPr>
        <w:t xml:space="preserve"> ust. 16</w:t>
      </w:r>
      <w:r w:rsidRPr="005D4B68">
        <w:rPr>
          <w:rStyle w:val="FontStyle22"/>
        </w:rPr>
        <w:t>.</w:t>
      </w:r>
    </w:p>
    <w:p w:rsidR="005349E9" w:rsidRPr="005D4B68" w:rsidRDefault="005349E9" w:rsidP="00775ABF">
      <w:pPr>
        <w:pStyle w:val="Style5"/>
        <w:widowControl/>
        <w:numPr>
          <w:ilvl w:val="0"/>
          <w:numId w:val="26"/>
        </w:numPr>
        <w:tabs>
          <w:tab w:val="left" w:pos="326"/>
        </w:tabs>
        <w:ind w:left="326" w:hanging="326"/>
        <w:rPr>
          <w:rStyle w:val="FontStyle22"/>
        </w:rPr>
      </w:pPr>
      <w:r w:rsidRPr="005D4B68">
        <w:rPr>
          <w:rStyle w:val="FontStyle22"/>
        </w:rPr>
        <w:t>Stypendium Rektora dla najlepszych studentów może być przyznane, jeżeli student posiada jedno z poniższych osiągnięć:</w:t>
      </w:r>
    </w:p>
    <w:p w:rsidR="005349E9" w:rsidRPr="005D4B68" w:rsidRDefault="005349E9" w:rsidP="005349E9">
      <w:pPr>
        <w:widowControl/>
        <w:jc w:val="both"/>
        <w:rPr>
          <w:sz w:val="2"/>
          <w:szCs w:val="2"/>
        </w:rPr>
      </w:pPr>
    </w:p>
    <w:p w:rsidR="005349E9" w:rsidRPr="005D4B68" w:rsidRDefault="005349E9" w:rsidP="00775ABF">
      <w:pPr>
        <w:pStyle w:val="Style8"/>
        <w:widowControl/>
        <w:numPr>
          <w:ilvl w:val="0"/>
          <w:numId w:val="27"/>
        </w:numPr>
        <w:tabs>
          <w:tab w:val="left" w:pos="691"/>
        </w:tabs>
        <w:spacing w:line="317" w:lineRule="exact"/>
        <w:ind w:left="336"/>
        <w:jc w:val="both"/>
        <w:rPr>
          <w:rStyle w:val="FontStyle22"/>
        </w:rPr>
      </w:pPr>
      <w:r w:rsidRPr="005D4B68">
        <w:rPr>
          <w:rStyle w:val="FontStyle22"/>
        </w:rPr>
        <w:t>wysoką średnią ocen,</w:t>
      </w:r>
    </w:p>
    <w:p w:rsidR="005349E9" w:rsidRPr="005D4B68" w:rsidRDefault="005349E9" w:rsidP="00775ABF">
      <w:pPr>
        <w:pStyle w:val="Style8"/>
        <w:widowControl/>
        <w:numPr>
          <w:ilvl w:val="0"/>
          <w:numId w:val="27"/>
        </w:numPr>
        <w:tabs>
          <w:tab w:val="left" w:pos="691"/>
        </w:tabs>
        <w:spacing w:line="317" w:lineRule="exact"/>
        <w:ind w:left="336"/>
        <w:jc w:val="both"/>
        <w:rPr>
          <w:rStyle w:val="FontStyle22"/>
        </w:rPr>
      </w:pPr>
      <w:r w:rsidRPr="005D4B68">
        <w:rPr>
          <w:rStyle w:val="FontStyle22"/>
        </w:rPr>
        <w:t>wybitne osiągnięcia naukowe:</w:t>
      </w:r>
    </w:p>
    <w:p w:rsidR="005349E9" w:rsidRPr="005D4B68" w:rsidRDefault="005349E9" w:rsidP="00B34438">
      <w:pPr>
        <w:pStyle w:val="Style5"/>
        <w:widowControl/>
        <w:ind w:left="993" w:hanging="302"/>
        <w:rPr>
          <w:rStyle w:val="FontStyle22"/>
        </w:rPr>
      </w:pPr>
      <w:r w:rsidRPr="005D4B68">
        <w:rPr>
          <w:rStyle w:val="FontStyle22"/>
        </w:rPr>
        <w:t>a)</w:t>
      </w:r>
      <w:r w:rsidRPr="005D4B68">
        <w:rPr>
          <w:rStyle w:val="FontStyle22"/>
        </w:rPr>
        <w:tab/>
        <w:t>publikację książkową recenzowaną lub co najmniej 2 publikacje naukowe z wymienionych poniżej:</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czasopiśmie recenzowanym,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lub rozdział w książce,</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czasopiśmie specjalistycznym/fachowym,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lastRenderedPageBreak/>
        <w:t>publikacja referatu w wydawnictwie pokonferencyjnym,</w:t>
      </w:r>
    </w:p>
    <w:p w:rsidR="005349E9" w:rsidRPr="005D4B68" w:rsidRDefault="005349E9" w:rsidP="00775ABF">
      <w:pPr>
        <w:pStyle w:val="Style5"/>
        <w:widowControl/>
        <w:numPr>
          <w:ilvl w:val="0"/>
          <w:numId w:val="28"/>
        </w:numPr>
        <w:tabs>
          <w:tab w:val="left" w:pos="1747"/>
        </w:tabs>
        <w:spacing w:line="331" w:lineRule="exact"/>
        <w:ind w:left="1392" w:firstLine="0"/>
        <w:rPr>
          <w:rStyle w:val="FontStyle22"/>
        </w:rPr>
      </w:pPr>
      <w:r w:rsidRPr="005D4B68">
        <w:rPr>
          <w:rStyle w:val="FontStyle22"/>
        </w:rPr>
        <w:t>artykuł w zeszycie naukowym,</w:t>
      </w:r>
    </w:p>
    <w:p w:rsidR="005349E9" w:rsidRPr="005D4B68" w:rsidRDefault="005349E9" w:rsidP="00775ABF">
      <w:pPr>
        <w:pStyle w:val="Style5"/>
        <w:widowControl/>
        <w:numPr>
          <w:ilvl w:val="0"/>
          <w:numId w:val="28"/>
        </w:numPr>
        <w:tabs>
          <w:tab w:val="left" w:pos="1747"/>
        </w:tabs>
        <w:spacing w:before="14"/>
        <w:ind w:left="1747" w:hanging="355"/>
        <w:rPr>
          <w:rStyle w:val="FontStyle22"/>
        </w:rPr>
      </w:pPr>
      <w:r w:rsidRPr="005D4B68">
        <w:rPr>
          <w:rStyle w:val="FontStyle22"/>
        </w:rPr>
        <w:t>publikacja w formie elektronicznej (np. na stronie internetowej ośrodka badawczego, czasopisma naukowego, wydawnictwa specjalistycznego).</w:t>
      </w:r>
    </w:p>
    <w:p w:rsidR="005349E9" w:rsidRPr="005D4B68" w:rsidRDefault="005349E9" w:rsidP="005349E9">
      <w:pPr>
        <w:pStyle w:val="Style6"/>
        <w:widowControl/>
        <w:ind w:left="1387"/>
        <w:rPr>
          <w:rStyle w:val="FontStyle22"/>
        </w:rPr>
      </w:pPr>
      <w:r w:rsidRPr="005D4B68">
        <w:rPr>
          <w:rStyle w:val="FontStyle22"/>
        </w:rPr>
        <w:t>Należy podać: tytuł publikacji, miejsce publikacji, rodzaj publikacji, dokładną datę publikacji, numer ISBN, ISSN, ISAN (jeżeli został nadany). Nie uwzględnia się artykułów lub publikacji, które się jeszcze nie ukazały i są np. w recenzji lub druku.</w:t>
      </w:r>
    </w:p>
    <w:p w:rsidR="005349E9" w:rsidRPr="005D4B68" w:rsidRDefault="005349E9" w:rsidP="005349E9">
      <w:pPr>
        <w:pStyle w:val="Style5"/>
        <w:widowControl/>
        <w:tabs>
          <w:tab w:val="left" w:pos="1056"/>
        </w:tabs>
        <w:ind w:left="1056" w:hanging="365"/>
        <w:rPr>
          <w:rStyle w:val="FontStyle22"/>
        </w:rPr>
      </w:pPr>
      <w:r w:rsidRPr="005D4B68">
        <w:rPr>
          <w:rStyle w:val="FontStyle22"/>
        </w:rPr>
        <w:t>b)</w:t>
      </w:r>
      <w:r w:rsidRPr="005D4B68">
        <w:rPr>
          <w:rStyle w:val="FontStyle22"/>
          <w:sz w:val="20"/>
          <w:szCs w:val="20"/>
        </w:rPr>
        <w:tab/>
      </w:r>
      <w:r w:rsidRPr="005D4B68">
        <w:rPr>
          <w:rStyle w:val="FontStyle22"/>
        </w:rPr>
        <w:t>nagrody i wyróżnienia uzyskane na olimpiadach i konkursach międzynarodowych</w:t>
      </w:r>
      <w:r w:rsidRPr="005D4B68">
        <w:rPr>
          <w:rStyle w:val="FontStyle22"/>
        </w:rPr>
        <w:br/>
        <w:t>i ogólnopolskich:</w:t>
      </w:r>
    </w:p>
    <w:p w:rsidR="005349E9" w:rsidRPr="005D4B68" w:rsidRDefault="005349E9" w:rsidP="005349E9">
      <w:pPr>
        <w:pStyle w:val="Style5"/>
        <w:widowControl/>
        <w:tabs>
          <w:tab w:val="left" w:pos="1752"/>
        </w:tabs>
        <w:spacing w:before="53" w:line="312" w:lineRule="exact"/>
        <w:ind w:left="1752" w:hanging="360"/>
        <w:rPr>
          <w:rStyle w:val="FontStyle22"/>
        </w:rPr>
      </w:pPr>
      <w:r w:rsidRPr="005D4B68">
        <w:rPr>
          <w:rStyle w:val="FontStyle22"/>
        </w:rPr>
        <w:t>-</w:t>
      </w:r>
      <w:r w:rsidRPr="005D4B68">
        <w:rPr>
          <w:rStyle w:val="FontStyle22"/>
          <w:sz w:val="20"/>
          <w:szCs w:val="20"/>
        </w:rPr>
        <w:tab/>
      </w:r>
      <w:r w:rsidRPr="005D4B68">
        <w:rPr>
          <w:rStyle w:val="FontStyle22"/>
        </w:rPr>
        <w:t>otrzymanie nagrody za zajęcie I-VI miejsca w konkursie międzynarodowym,</w:t>
      </w:r>
    </w:p>
    <w:p w:rsidR="005349E9" w:rsidRPr="005D4B68" w:rsidRDefault="005349E9" w:rsidP="005349E9">
      <w:pPr>
        <w:pStyle w:val="Style8"/>
        <w:widowControl/>
        <w:tabs>
          <w:tab w:val="left" w:pos="1757"/>
        </w:tabs>
        <w:spacing w:before="29" w:line="312" w:lineRule="exact"/>
        <w:ind w:left="1382"/>
        <w:jc w:val="both"/>
        <w:rPr>
          <w:rStyle w:val="FontStyle22"/>
        </w:rPr>
      </w:pPr>
      <w:r w:rsidRPr="005D4B68">
        <w:rPr>
          <w:rStyle w:val="FontStyle22"/>
        </w:rPr>
        <w:t>-</w:t>
      </w:r>
      <w:r w:rsidRPr="005D4B68">
        <w:rPr>
          <w:rStyle w:val="FontStyle22"/>
          <w:sz w:val="20"/>
          <w:szCs w:val="20"/>
        </w:rPr>
        <w:tab/>
      </w:r>
      <w:r w:rsidRPr="005D4B68">
        <w:rPr>
          <w:rStyle w:val="FontStyle22"/>
        </w:rPr>
        <w:t xml:space="preserve">otrzymanie nagrody za zajęcie I - III miejsca w konkursie ogólnopolskim. </w:t>
      </w:r>
    </w:p>
    <w:p w:rsidR="005349E9" w:rsidRPr="005D4B68" w:rsidRDefault="005349E9" w:rsidP="005349E9">
      <w:pPr>
        <w:pStyle w:val="Style8"/>
        <w:widowControl/>
        <w:tabs>
          <w:tab w:val="left" w:pos="1757"/>
        </w:tabs>
        <w:spacing w:before="29" w:line="312" w:lineRule="exact"/>
        <w:ind w:left="1382"/>
        <w:jc w:val="both"/>
        <w:rPr>
          <w:rStyle w:val="FontStyle22"/>
        </w:rPr>
      </w:pPr>
      <w:r w:rsidRPr="005D4B68">
        <w:rPr>
          <w:rStyle w:val="FontStyle22"/>
        </w:rPr>
        <w:t>Należy podać: datę otrzymania nagrody, nazwę nagrody/konkursu, określenie podmiotu przyznającego. Nie uwzględnia się nagród uzyskanych za osiągnięcia nienaukowe.</w:t>
      </w:r>
    </w:p>
    <w:p w:rsidR="005349E9" w:rsidRPr="005D4B68" w:rsidRDefault="005349E9" w:rsidP="005349E9">
      <w:pPr>
        <w:pStyle w:val="Style5"/>
        <w:widowControl/>
        <w:tabs>
          <w:tab w:val="left" w:pos="1051"/>
        </w:tabs>
        <w:spacing w:before="5" w:line="312" w:lineRule="exact"/>
        <w:ind w:left="701" w:firstLine="0"/>
        <w:rPr>
          <w:rStyle w:val="FontStyle22"/>
        </w:rPr>
      </w:pPr>
      <w:r w:rsidRPr="005D4B68">
        <w:rPr>
          <w:rStyle w:val="FontStyle22"/>
        </w:rPr>
        <w:t>c)</w:t>
      </w:r>
      <w:r w:rsidRPr="005D4B68">
        <w:rPr>
          <w:rStyle w:val="FontStyle22"/>
          <w:sz w:val="20"/>
          <w:szCs w:val="20"/>
        </w:rPr>
        <w:tab/>
      </w:r>
      <w:r w:rsidRPr="005D4B68">
        <w:rPr>
          <w:rStyle w:val="FontStyle22"/>
        </w:rPr>
        <w:t>opracowania lub referaty naukowe nieobjęte programem nauczania:</w:t>
      </w:r>
    </w:p>
    <w:p w:rsidR="005349E9" w:rsidRPr="005D4B68" w:rsidRDefault="005349E9" w:rsidP="00775ABF">
      <w:pPr>
        <w:pStyle w:val="Style5"/>
        <w:widowControl/>
        <w:numPr>
          <w:ilvl w:val="0"/>
          <w:numId w:val="29"/>
        </w:numPr>
        <w:tabs>
          <w:tab w:val="left" w:pos="1752"/>
        </w:tabs>
        <w:spacing w:before="19"/>
        <w:ind w:left="1752" w:hanging="360"/>
        <w:rPr>
          <w:rStyle w:val="FontStyle22"/>
        </w:rPr>
      </w:pPr>
      <w:r w:rsidRPr="005D4B68">
        <w:rPr>
          <w:rStyle w:val="FontStyle22"/>
        </w:rPr>
        <w:t xml:space="preserve">referat wygłoszony w trakcie międzynarodowej konferencji naukowej </w:t>
      </w:r>
    </w:p>
    <w:p w:rsidR="005349E9" w:rsidRPr="005D4B68" w:rsidRDefault="005349E9" w:rsidP="00775ABF">
      <w:pPr>
        <w:pStyle w:val="Style5"/>
        <w:widowControl/>
        <w:numPr>
          <w:ilvl w:val="0"/>
          <w:numId w:val="29"/>
        </w:numPr>
        <w:tabs>
          <w:tab w:val="left" w:pos="1752"/>
        </w:tabs>
        <w:spacing w:before="14"/>
        <w:ind w:left="1752" w:hanging="360"/>
        <w:rPr>
          <w:rStyle w:val="FontStyle22"/>
        </w:rPr>
      </w:pPr>
      <w:r w:rsidRPr="005D4B68">
        <w:rPr>
          <w:rStyle w:val="FontStyle22"/>
        </w:rPr>
        <w:t xml:space="preserve">prezentacja multimedialna przygotowana na międzynarodową konferencję naukową </w:t>
      </w:r>
    </w:p>
    <w:p w:rsidR="005349E9" w:rsidRPr="005D4B68" w:rsidRDefault="005349E9" w:rsidP="005349E9">
      <w:pPr>
        <w:pStyle w:val="Style6"/>
        <w:widowControl/>
        <w:ind w:left="1382"/>
        <w:rPr>
          <w:rStyle w:val="FontStyle22"/>
        </w:rPr>
      </w:pPr>
      <w:r w:rsidRPr="005D4B68">
        <w:rPr>
          <w:rStyle w:val="FontStyle22"/>
        </w:rPr>
        <w:t>Należy podać: tytuł referatu lub prezentacji, datę i miejsce wygłoszenia, opis.</w:t>
      </w:r>
    </w:p>
    <w:p w:rsidR="005349E9" w:rsidRPr="005D4B68" w:rsidRDefault="005349E9" w:rsidP="005349E9">
      <w:pPr>
        <w:pStyle w:val="Style5"/>
        <w:widowControl/>
        <w:tabs>
          <w:tab w:val="left" w:pos="1051"/>
        </w:tabs>
        <w:ind w:left="701" w:firstLine="0"/>
        <w:rPr>
          <w:rStyle w:val="FontStyle22"/>
        </w:rPr>
      </w:pPr>
      <w:r w:rsidRPr="005D4B68">
        <w:rPr>
          <w:rStyle w:val="FontStyle22"/>
        </w:rPr>
        <w:t>d)</w:t>
      </w:r>
      <w:r w:rsidRPr="005D4B68">
        <w:rPr>
          <w:rStyle w:val="FontStyle22"/>
          <w:sz w:val="20"/>
          <w:szCs w:val="20"/>
        </w:rPr>
        <w:tab/>
      </w:r>
      <w:r w:rsidRPr="005D4B68">
        <w:rPr>
          <w:rStyle w:val="FontStyle22"/>
        </w:rPr>
        <w:t>uzyskane patenty lub wzory użytkowe.</w:t>
      </w:r>
    </w:p>
    <w:p w:rsidR="005349E9" w:rsidRPr="005D4B68" w:rsidRDefault="005349E9" w:rsidP="005349E9">
      <w:pPr>
        <w:pStyle w:val="Style8"/>
        <w:widowControl/>
        <w:tabs>
          <w:tab w:val="left" w:pos="682"/>
        </w:tabs>
        <w:spacing w:line="317" w:lineRule="exact"/>
        <w:ind w:left="336"/>
        <w:jc w:val="both"/>
        <w:rPr>
          <w:rStyle w:val="FontStyle22"/>
        </w:rPr>
      </w:pPr>
      <w:r w:rsidRPr="005D4B68">
        <w:rPr>
          <w:rStyle w:val="FontStyle22"/>
        </w:rPr>
        <w:t>3)</w:t>
      </w:r>
      <w:r w:rsidRPr="005D4B68">
        <w:rPr>
          <w:rStyle w:val="FontStyle22"/>
          <w:sz w:val="20"/>
          <w:szCs w:val="20"/>
        </w:rPr>
        <w:tab/>
      </w:r>
      <w:r w:rsidRPr="005D4B68">
        <w:rPr>
          <w:rStyle w:val="FontStyle22"/>
        </w:rPr>
        <w:t>wybitne osiągnięcia sportowe:</w:t>
      </w:r>
    </w:p>
    <w:p w:rsidR="00653CEA"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 xml:space="preserve">zajęcie I - III </w:t>
      </w:r>
      <w:r w:rsidR="00B539A5" w:rsidRPr="005D4B68">
        <w:rPr>
          <w:rStyle w:val="FontStyle22"/>
        </w:rPr>
        <w:t>miejsca</w:t>
      </w:r>
      <w:r w:rsidR="001D3EF3" w:rsidRPr="005D4B68">
        <w:rPr>
          <w:rStyle w:val="FontStyle22"/>
        </w:rPr>
        <w:t xml:space="preserve"> Mistrzostw Polski AZS,</w:t>
      </w:r>
      <w:r w:rsidR="00B539A5" w:rsidRPr="005D4B68">
        <w:rPr>
          <w:rStyle w:val="FontStyle22"/>
        </w:rPr>
        <w:t xml:space="preserve"> </w:t>
      </w:r>
      <w:r w:rsidR="00653CEA" w:rsidRPr="005D4B68">
        <w:rPr>
          <w:rStyle w:val="FontStyle22"/>
        </w:rPr>
        <w:t xml:space="preserve">Mistrzostw Polski </w:t>
      </w:r>
      <w:r w:rsidR="001D3EF3" w:rsidRPr="005D4B68">
        <w:rPr>
          <w:rStyle w:val="FontStyle22"/>
        </w:rPr>
        <w:t xml:space="preserve">w typie </w:t>
      </w:r>
      <w:r w:rsidR="00653CEA" w:rsidRPr="005D4B68">
        <w:rPr>
          <w:rStyle w:val="FontStyle22"/>
        </w:rPr>
        <w:t xml:space="preserve">Uczelni, Akademickich Mistrzostw Polski w typie Uczelni lub Mistrzostw Polski seniorów, juniorów, osób niepełnosprawnych: </w:t>
      </w:r>
    </w:p>
    <w:p w:rsidR="00653CEA" w:rsidRPr="005D4B68" w:rsidRDefault="00A02005" w:rsidP="00653CEA">
      <w:pPr>
        <w:pStyle w:val="Style5"/>
        <w:widowControl/>
        <w:tabs>
          <w:tab w:val="left" w:pos="1051"/>
        </w:tabs>
        <w:ind w:left="1051" w:firstLine="0"/>
        <w:rPr>
          <w:rStyle w:val="FontStyle22"/>
        </w:rPr>
      </w:pPr>
      <w:r w:rsidRPr="005D4B68">
        <w:rPr>
          <w:rStyle w:val="FontStyle22"/>
        </w:rPr>
        <w:t>-</w:t>
      </w:r>
      <w:r w:rsidR="00653CEA" w:rsidRPr="005D4B68">
        <w:rPr>
          <w:rStyle w:val="FontStyle22"/>
        </w:rPr>
        <w:t xml:space="preserve"> indywidulanie,</w:t>
      </w:r>
    </w:p>
    <w:p w:rsidR="005349E9" w:rsidRPr="005D4B68" w:rsidRDefault="00653CEA" w:rsidP="00653CEA">
      <w:pPr>
        <w:pStyle w:val="Style5"/>
        <w:widowControl/>
        <w:tabs>
          <w:tab w:val="left" w:pos="1051"/>
        </w:tabs>
        <w:ind w:left="1020" w:firstLine="0"/>
        <w:rPr>
          <w:rStyle w:val="FontStyle22"/>
        </w:rPr>
      </w:pPr>
      <w:r w:rsidRPr="005D4B68">
        <w:rPr>
          <w:rStyle w:val="FontStyle22"/>
        </w:rPr>
        <w:t>- drużynowo, jeżeli punkty zdobyte przez studenta wliczają się do końcowej klasyfikacji drużyny,</w:t>
      </w:r>
    </w:p>
    <w:p w:rsidR="005349E9"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reprezentowanie barw Polski na Akademickich Mistrzostwach Świata, Akademickich Mistrzostwach Europy oraz Uniwersjadach,</w:t>
      </w:r>
    </w:p>
    <w:p w:rsidR="005349E9" w:rsidRPr="005D4B68" w:rsidRDefault="005349E9" w:rsidP="00775ABF">
      <w:pPr>
        <w:pStyle w:val="Style5"/>
        <w:widowControl/>
        <w:numPr>
          <w:ilvl w:val="0"/>
          <w:numId w:val="30"/>
        </w:numPr>
        <w:tabs>
          <w:tab w:val="left" w:pos="1051"/>
        </w:tabs>
        <w:ind w:left="1051" w:hanging="360"/>
        <w:rPr>
          <w:rStyle w:val="FontStyle22"/>
        </w:rPr>
      </w:pPr>
      <w:r w:rsidRPr="005D4B68">
        <w:rPr>
          <w:rStyle w:val="FontStyle22"/>
        </w:rPr>
        <w:t>wystąpienie w rozgrywkach lig państwowych - w najwyższej klasie rozgrywkowej,</w:t>
      </w:r>
    </w:p>
    <w:p w:rsidR="005349E9" w:rsidRPr="005D4B68" w:rsidRDefault="005349E9" w:rsidP="00775ABF">
      <w:pPr>
        <w:pStyle w:val="Style5"/>
        <w:widowControl/>
        <w:numPr>
          <w:ilvl w:val="0"/>
          <w:numId w:val="30"/>
        </w:numPr>
        <w:tabs>
          <w:tab w:val="left" w:pos="1051"/>
        </w:tabs>
        <w:ind w:left="691" w:firstLine="0"/>
        <w:rPr>
          <w:rStyle w:val="FontStyle22"/>
        </w:rPr>
      </w:pPr>
      <w:r w:rsidRPr="005D4B68">
        <w:rPr>
          <w:rStyle w:val="FontStyle22"/>
        </w:rPr>
        <w:t>udział w Igrzyskach Olimpijskich lub Igrzyskach Paraolimpijskich,</w:t>
      </w:r>
    </w:p>
    <w:p w:rsidR="005349E9" w:rsidRPr="005D4B68" w:rsidRDefault="005349E9" w:rsidP="00775ABF">
      <w:pPr>
        <w:pStyle w:val="Style5"/>
        <w:widowControl/>
        <w:numPr>
          <w:ilvl w:val="0"/>
          <w:numId w:val="30"/>
        </w:numPr>
        <w:tabs>
          <w:tab w:val="left" w:pos="1051"/>
        </w:tabs>
        <w:ind w:left="691" w:firstLine="0"/>
        <w:jc w:val="left"/>
        <w:rPr>
          <w:rStyle w:val="FontStyle22"/>
        </w:rPr>
      </w:pPr>
      <w:r w:rsidRPr="005D4B68">
        <w:rPr>
          <w:rStyle w:val="FontStyle22"/>
        </w:rPr>
        <w:t>udział w Mistrzostwach Świata, Mistrzostwach Europy,</w:t>
      </w:r>
    </w:p>
    <w:p w:rsidR="005349E9" w:rsidRPr="005D4B68" w:rsidRDefault="005349E9" w:rsidP="005349E9">
      <w:pPr>
        <w:pStyle w:val="Style6"/>
        <w:widowControl/>
        <w:ind w:left="696"/>
        <w:rPr>
          <w:rStyle w:val="FontStyle22"/>
        </w:rPr>
      </w:pPr>
      <w:r w:rsidRPr="005D4B68">
        <w:rPr>
          <w:rStyle w:val="FontStyle22"/>
        </w:rPr>
        <w:t xml:space="preserve">Osiągnięcia należy potwierdzić zaświadczeniem wydanym przez Akademicki Związek Sportowy lub organizatora zawodów. Wzór zaświadczenia stanowi </w:t>
      </w:r>
      <w:r w:rsidRPr="005D4B68">
        <w:rPr>
          <w:rStyle w:val="FontStyle22"/>
          <w:b/>
        </w:rPr>
        <w:t>załącznik nr 5.</w:t>
      </w:r>
      <w:r w:rsidRPr="005D4B68">
        <w:rPr>
          <w:rStyle w:val="FontStyle22"/>
        </w:rPr>
        <w:t xml:space="preserve"> </w:t>
      </w:r>
    </w:p>
    <w:p w:rsidR="005349E9" w:rsidRPr="005D4B68" w:rsidRDefault="005349E9" w:rsidP="005349E9">
      <w:pPr>
        <w:pStyle w:val="Style8"/>
        <w:widowControl/>
        <w:tabs>
          <w:tab w:val="left" w:pos="682"/>
        </w:tabs>
        <w:spacing w:line="317" w:lineRule="exact"/>
        <w:ind w:left="336"/>
        <w:rPr>
          <w:rStyle w:val="FontStyle22"/>
        </w:rPr>
      </w:pPr>
      <w:r w:rsidRPr="005D4B68">
        <w:rPr>
          <w:rStyle w:val="FontStyle22"/>
        </w:rPr>
        <w:t>4)</w:t>
      </w:r>
      <w:r w:rsidRPr="005D4B68">
        <w:rPr>
          <w:rStyle w:val="FontStyle22"/>
          <w:sz w:val="20"/>
          <w:szCs w:val="20"/>
        </w:rPr>
        <w:tab/>
      </w:r>
      <w:r w:rsidRPr="005D4B68">
        <w:rPr>
          <w:rStyle w:val="FontStyle22"/>
        </w:rPr>
        <w:t>wybitne osiągnięcia artystyczne:</w:t>
      </w:r>
    </w:p>
    <w:p w:rsidR="005349E9" w:rsidRPr="005D4B68" w:rsidRDefault="005349E9" w:rsidP="00775ABF">
      <w:pPr>
        <w:pStyle w:val="Style5"/>
        <w:widowControl/>
        <w:numPr>
          <w:ilvl w:val="0"/>
          <w:numId w:val="31"/>
        </w:numPr>
        <w:tabs>
          <w:tab w:val="left" w:pos="1056"/>
        </w:tabs>
        <w:ind w:left="1056" w:hanging="365"/>
        <w:jc w:val="left"/>
        <w:rPr>
          <w:rStyle w:val="FontStyle22"/>
        </w:rPr>
      </w:pPr>
      <w:r w:rsidRPr="005D4B68">
        <w:rPr>
          <w:rStyle w:val="FontStyle22"/>
        </w:rPr>
        <w:t>zajęcie I - III miejsca w konkursie, festiwalu o randze międzynarodowej lub ogólnopolskiej,</w:t>
      </w:r>
    </w:p>
    <w:p w:rsidR="005349E9" w:rsidRPr="005D4B68" w:rsidRDefault="005349E9" w:rsidP="00775ABF">
      <w:pPr>
        <w:pStyle w:val="Style5"/>
        <w:widowControl/>
        <w:numPr>
          <w:ilvl w:val="0"/>
          <w:numId w:val="31"/>
        </w:numPr>
        <w:tabs>
          <w:tab w:val="left" w:pos="1056"/>
        </w:tabs>
        <w:ind w:left="1056" w:hanging="365"/>
        <w:jc w:val="left"/>
        <w:rPr>
          <w:rStyle w:val="FontStyle22"/>
        </w:rPr>
      </w:pPr>
      <w:r w:rsidRPr="005D4B68">
        <w:rPr>
          <w:rStyle w:val="FontStyle22"/>
        </w:rPr>
        <w:t>czynne uczestnictwo w recenzowanych wystawach, wernisażach, koncertach, plenerach.</w:t>
      </w:r>
    </w:p>
    <w:p w:rsidR="002A0F3F" w:rsidRPr="005D4B68" w:rsidRDefault="005349E9" w:rsidP="00D43BD5">
      <w:pPr>
        <w:pStyle w:val="Style6"/>
        <w:widowControl/>
        <w:ind w:left="701"/>
        <w:rPr>
          <w:rStyle w:val="FontStyle22"/>
        </w:rPr>
      </w:pPr>
      <w:r w:rsidRPr="005D4B68">
        <w:rPr>
          <w:rStyle w:val="FontStyle22"/>
        </w:rPr>
        <w:t>Należy podać: nazwę i datę konkursu, festiwalu, zajęte miejsce, potwierdzone odpowiednim zaświadczeniem wydanym przez organizatora.</w:t>
      </w:r>
    </w:p>
    <w:p w:rsidR="005349E9" w:rsidRPr="005D4B68" w:rsidRDefault="005349E9" w:rsidP="00775ABF">
      <w:pPr>
        <w:pStyle w:val="Style5"/>
        <w:widowControl/>
        <w:numPr>
          <w:ilvl w:val="0"/>
          <w:numId w:val="32"/>
        </w:numPr>
        <w:tabs>
          <w:tab w:val="left" w:pos="331"/>
        </w:tabs>
        <w:ind w:left="331" w:hanging="331"/>
        <w:rPr>
          <w:rStyle w:val="FontStyle22"/>
        </w:rPr>
      </w:pPr>
      <w:r w:rsidRPr="005D4B68">
        <w:rPr>
          <w:rStyle w:val="FontStyle22"/>
        </w:rPr>
        <w:t>O przyznanie stypendiów, o których mowa w ust. 1, student może ubiegać się nie wcześniej niż po zaliczeniu pierwszego roku studiów.</w:t>
      </w:r>
      <w:r w:rsidR="00D43BD5" w:rsidRPr="005D4B68">
        <w:rPr>
          <w:rStyle w:val="FontStyle22"/>
        </w:rPr>
        <w:t xml:space="preserve"> </w:t>
      </w:r>
    </w:p>
    <w:p w:rsidR="00E721A3" w:rsidRPr="005D4B68" w:rsidRDefault="00E721A3" w:rsidP="00775ABF">
      <w:pPr>
        <w:pStyle w:val="Style5"/>
        <w:widowControl/>
        <w:numPr>
          <w:ilvl w:val="0"/>
          <w:numId w:val="32"/>
        </w:numPr>
        <w:tabs>
          <w:tab w:val="left" w:pos="331"/>
        </w:tabs>
        <w:ind w:left="331" w:hanging="331"/>
        <w:rPr>
          <w:rStyle w:val="FontStyle22"/>
        </w:rPr>
      </w:pPr>
      <w:r w:rsidRPr="005D4B68">
        <w:rPr>
          <w:rStyle w:val="FontStyle22"/>
        </w:rPr>
        <w:t xml:space="preserve">O stypendium Rektora dla najlepszych studentów może ubiegać się student przyjęty na pierwszy rok studiów w roku złożenia egzaminu maturalnego, który jest laureatem olimpiady międzynarodowej albo laureatem lub finalistą olimpiady przedmiotowej o zasięgu ogólnopolskim, o których mowa w </w:t>
      </w:r>
      <w:r w:rsidRPr="005D4B68">
        <w:rPr>
          <w:rStyle w:val="FontStyle22"/>
        </w:rPr>
        <w:lastRenderedPageBreak/>
        <w:t>przepisach o systemie oświaty, jeżeli profil olimpiady jest zgodny z obszarem wiedzy, do którego jest przyporządkowany kierunek studiów.</w:t>
      </w:r>
    </w:p>
    <w:p w:rsidR="005349E9" w:rsidRPr="005D4B68" w:rsidRDefault="005349E9" w:rsidP="00775ABF">
      <w:pPr>
        <w:pStyle w:val="Style5"/>
        <w:widowControl/>
        <w:numPr>
          <w:ilvl w:val="0"/>
          <w:numId w:val="32"/>
        </w:numPr>
        <w:tabs>
          <w:tab w:val="left" w:pos="331"/>
        </w:tabs>
        <w:ind w:left="331" w:hanging="331"/>
        <w:rPr>
          <w:rStyle w:val="FontStyle22"/>
        </w:rPr>
      </w:pPr>
      <w:r w:rsidRPr="005D4B68">
        <w:rPr>
          <w:rStyle w:val="FontStyle22"/>
        </w:rPr>
        <w:t>O przyznanie stypendium Rektora dla najlepszych studentów może ubiegać się również student pierwszego roku studiów drugiego stopnia, rozpoczętych w ciągu roku od ukończenia studiów pierwszego stopnia, który na ostatnim roku studiów pierwszego stopnia spełnił obowiązujące na Uniwersytecie Gdańskim warunki określone w ust. 1 oraz w określonym przez Dziekana właściwego Wydziału terminie złożył indeks studiów pierwszego stopnia.</w:t>
      </w:r>
    </w:p>
    <w:p w:rsidR="005349E9" w:rsidRPr="005D4B68" w:rsidRDefault="005349E9" w:rsidP="00775ABF">
      <w:pPr>
        <w:pStyle w:val="Style5"/>
        <w:widowControl/>
        <w:numPr>
          <w:ilvl w:val="0"/>
          <w:numId w:val="33"/>
        </w:numPr>
        <w:tabs>
          <w:tab w:val="left" w:pos="355"/>
        </w:tabs>
        <w:spacing w:before="53"/>
        <w:ind w:left="355" w:hanging="355"/>
        <w:rPr>
          <w:rStyle w:val="FontStyle22"/>
        </w:rPr>
      </w:pPr>
      <w:r w:rsidRPr="005D4B68">
        <w:rPr>
          <w:rStyle w:val="FontStyle22"/>
        </w:rPr>
        <w:t>Studentowi, który po ukończeniu jednego kierunku studiów kontynuuje naukę na drugim kierunku studiów, nie przysługuje stypendium Rektora dla najlepszych studentów, chyba że kontynuuje on studia po ukończeniu studiów pierwszego stopnia w celu uzyskania tytułu magistra, jednakże nie dłużej niż przez okres trzech lat.</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 xml:space="preserve">Stypendium Rektora dla najlepszych studentów nie przysługuje studentom </w:t>
      </w:r>
      <w:r w:rsidR="0008684B" w:rsidRPr="005D4B68">
        <w:rPr>
          <w:rStyle w:val="FontStyle22"/>
        </w:rPr>
        <w:t xml:space="preserve">zaliczającym okres rozliczeniowy </w:t>
      </w:r>
      <w:r w:rsidRPr="005D4B68">
        <w:rPr>
          <w:rStyle w:val="FontStyle22"/>
        </w:rPr>
        <w:t xml:space="preserve">po terminie 30 września, chyba, że termin </w:t>
      </w:r>
      <w:r w:rsidR="0008684B" w:rsidRPr="005D4B68">
        <w:rPr>
          <w:rStyle w:val="FontStyle22"/>
        </w:rPr>
        <w:t>zaliczenia okresu rozliczeniowego</w:t>
      </w:r>
      <w:r w:rsidRPr="005D4B68">
        <w:rPr>
          <w:rStyle w:val="FontStyle22"/>
        </w:rPr>
        <w:t xml:space="preserve"> przedłużony został decyzją Dziekana właściwego Wydziału lub opóźnienie </w:t>
      </w:r>
      <w:r w:rsidR="0008684B" w:rsidRPr="005D4B68">
        <w:rPr>
          <w:rStyle w:val="FontStyle22"/>
        </w:rPr>
        <w:t xml:space="preserve">zaliczenia okresu </w:t>
      </w:r>
      <w:r w:rsidRPr="005D4B68">
        <w:rPr>
          <w:rStyle w:val="FontStyle22"/>
        </w:rPr>
        <w:t>nastąpiło z przyczyn zależnych od Uniwersytetu.</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Stypendium Rektora dla najlepszych studentów nie przysługuje studentowi w ciągu pierwszego roku studiów następującego po wznowieniu studiów.</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Studentowi podejmującemu studia w Uniwersytecie Gdańskim w drodze przeniesienia z innej uczelni przysługuje stypendium Rektora dla najlepszych studentów w następnym roku akademickim pod warunkiem pełnego rozliczenia poprzednich lat studiów (według programów studiów obowiązujących w Uniwersytecie Gdańskim).</w:t>
      </w:r>
    </w:p>
    <w:p w:rsidR="005349E9" w:rsidRPr="005D4B68" w:rsidRDefault="005349E9" w:rsidP="00775ABF">
      <w:pPr>
        <w:pStyle w:val="Style5"/>
        <w:widowControl/>
        <w:numPr>
          <w:ilvl w:val="0"/>
          <w:numId w:val="33"/>
        </w:numPr>
        <w:tabs>
          <w:tab w:val="left" w:pos="355"/>
        </w:tabs>
        <w:ind w:left="355" w:hanging="355"/>
        <w:rPr>
          <w:rStyle w:val="FontStyle22"/>
        </w:rPr>
      </w:pPr>
      <w:r w:rsidRPr="005D4B68">
        <w:rPr>
          <w:rStyle w:val="FontStyle22"/>
        </w:rPr>
        <w:t>Stypendium ministra za wybitne osiągnięcia przyznawane są na podstawie odrębnych przepisów.</w:t>
      </w:r>
    </w:p>
    <w:p w:rsidR="005349E9" w:rsidRPr="005D4B68" w:rsidRDefault="005349E9" w:rsidP="005349E9">
      <w:pPr>
        <w:pStyle w:val="Style4"/>
        <w:widowControl/>
        <w:spacing w:line="240" w:lineRule="exact"/>
        <w:ind w:left="3878" w:right="3883"/>
        <w:rPr>
          <w:sz w:val="20"/>
          <w:szCs w:val="20"/>
        </w:rPr>
      </w:pPr>
    </w:p>
    <w:p w:rsidR="005349E9" w:rsidRPr="005D4B68" w:rsidRDefault="005349E9" w:rsidP="005349E9">
      <w:pPr>
        <w:pStyle w:val="Style4"/>
        <w:widowControl/>
        <w:spacing w:line="240" w:lineRule="exact"/>
        <w:ind w:left="3878" w:right="3883"/>
        <w:rPr>
          <w:sz w:val="20"/>
          <w:szCs w:val="20"/>
        </w:rPr>
      </w:pPr>
    </w:p>
    <w:p w:rsidR="005349E9" w:rsidRPr="005D4B68" w:rsidRDefault="005349E9" w:rsidP="005349E9">
      <w:pPr>
        <w:pStyle w:val="Style4"/>
        <w:widowControl/>
        <w:spacing w:before="158"/>
        <w:ind w:left="3878" w:right="3883"/>
        <w:rPr>
          <w:rStyle w:val="FontStyle19"/>
        </w:rPr>
      </w:pPr>
      <w:r w:rsidRPr="005D4B68">
        <w:rPr>
          <w:rStyle w:val="FontStyle19"/>
        </w:rPr>
        <w:t>Rozdzia</w:t>
      </w:r>
      <w:r w:rsidRPr="005D4B68">
        <w:rPr>
          <w:rStyle w:val="FontStyle20"/>
        </w:rPr>
        <w:t xml:space="preserve">ł </w:t>
      </w:r>
      <w:r w:rsidR="00446D2B" w:rsidRPr="005D4B68">
        <w:rPr>
          <w:rStyle w:val="FontStyle19"/>
        </w:rPr>
        <w:t>7.</w:t>
      </w:r>
      <w:r w:rsidR="00446D2B" w:rsidRPr="005D4B68">
        <w:rPr>
          <w:rStyle w:val="FontStyle19"/>
        </w:rPr>
        <w:br/>
      </w:r>
      <w:r w:rsidRPr="005D4B68">
        <w:rPr>
          <w:rStyle w:val="FontStyle19"/>
        </w:rPr>
        <w:t>Zapomogi</w:t>
      </w:r>
    </w:p>
    <w:p w:rsidR="005349E9" w:rsidRPr="005D4B68" w:rsidRDefault="005349E9" w:rsidP="005349E9">
      <w:pPr>
        <w:pStyle w:val="Style6"/>
        <w:widowControl/>
        <w:spacing w:line="240" w:lineRule="exact"/>
        <w:jc w:val="center"/>
        <w:rPr>
          <w:sz w:val="20"/>
          <w:szCs w:val="20"/>
        </w:rPr>
      </w:pPr>
    </w:p>
    <w:p w:rsidR="005349E9" w:rsidRPr="005D4B68" w:rsidRDefault="005349E9" w:rsidP="005349E9">
      <w:pPr>
        <w:pStyle w:val="Style6"/>
        <w:widowControl/>
        <w:spacing w:before="67"/>
        <w:jc w:val="center"/>
        <w:rPr>
          <w:rStyle w:val="FontStyle22"/>
        </w:rPr>
      </w:pPr>
      <w:r w:rsidRPr="005D4B68">
        <w:rPr>
          <w:rStyle w:val="FontStyle22"/>
        </w:rPr>
        <w:t>§ 9</w:t>
      </w:r>
      <w:r w:rsidR="00446D2B" w:rsidRPr="005D4B68">
        <w:rPr>
          <w:rStyle w:val="FontStyle22"/>
        </w:rPr>
        <w:t>.</w:t>
      </w:r>
    </w:p>
    <w:p w:rsidR="005349E9" w:rsidRPr="005D4B68" w:rsidRDefault="005349E9" w:rsidP="005349E9">
      <w:pPr>
        <w:pStyle w:val="Style5"/>
        <w:widowControl/>
        <w:tabs>
          <w:tab w:val="left" w:pos="355"/>
        </w:tabs>
        <w:ind w:left="355" w:hanging="355"/>
        <w:rPr>
          <w:rStyle w:val="FontStyle22"/>
        </w:rPr>
      </w:pPr>
      <w:r w:rsidRPr="005D4B68">
        <w:rPr>
          <w:rStyle w:val="FontStyle22"/>
        </w:rPr>
        <w:t>1.</w:t>
      </w:r>
      <w:r w:rsidRPr="005D4B68">
        <w:rPr>
          <w:rStyle w:val="FontStyle22"/>
          <w:sz w:val="20"/>
          <w:szCs w:val="20"/>
        </w:rPr>
        <w:tab/>
      </w:r>
      <w:r w:rsidRPr="005D4B68">
        <w:rPr>
          <w:rStyle w:val="FontStyle22"/>
        </w:rPr>
        <w:t>Zapomoga może być przyznana studentowi, który z przyczyn los</w:t>
      </w:r>
      <w:r w:rsidR="00B34438" w:rsidRPr="005D4B68">
        <w:rPr>
          <w:rStyle w:val="FontStyle22"/>
        </w:rPr>
        <w:t>owych znalazł się przejściowo w </w:t>
      </w:r>
      <w:r w:rsidRPr="005D4B68">
        <w:rPr>
          <w:rStyle w:val="FontStyle22"/>
        </w:rPr>
        <w:t>trudnej sytuacji materialnej, z powodu:</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nieszczęśliwego wypadku,</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poważnej choroby udokumentowanej zaświadczeniem lekarskim,</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śmierci członka najbliższej rodziny,</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kradzieży,</w:t>
      </w:r>
    </w:p>
    <w:p w:rsidR="005349E9" w:rsidRPr="005D4B68" w:rsidRDefault="005349E9" w:rsidP="00775ABF">
      <w:pPr>
        <w:pStyle w:val="Style5"/>
        <w:widowControl/>
        <w:numPr>
          <w:ilvl w:val="0"/>
          <w:numId w:val="34"/>
        </w:numPr>
        <w:tabs>
          <w:tab w:val="left" w:pos="720"/>
        </w:tabs>
        <w:ind w:left="360" w:firstLine="0"/>
        <w:rPr>
          <w:rStyle w:val="FontStyle22"/>
        </w:rPr>
      </w:pPr>
      <w:r w:rsidRPr="005D4B68">
        <w:rPr>
          <w:rStyle w:val="FontStyle22"/>
        </w:rPr>
        <w:t>klęski żywiołowej; np. powodzi, pożaru,</w:t>
      </w:r>
    </w:p>
    <w:p w:rsidR="005349E9" w:rsidRPr="005D4B68" w:rsidRDefault="005349E9" w:rsidP="00775ABF">
      <w:pPr>
        <w:pStyle w:val="Style5"/>
        <w:widowControl/>
        <w:numPr>
          <w:ilvl w:val="0"/>
          <w:numId w:val="34"/>
        </w:numPr>
        <w:tabs>
          <w:tab w:val="left" w:pos="720"/>
        </w:tabs>
        <w:ind w:left="720" w:hanging="360"/>
        <w:rPr>
          <w:rStyle w:val="FontStyle22"/>
        </w:rPr>
      </w:pPr>
      <w:r w:rsidRPr="005D4B68">
        <w:rPr>
          <w:rStyle w:val="FontStyle22"/>
        </w:rPr>
        <w:t>innych, które zdaniem Wydziałowej Komisji Stypendialnej kwalifikują studenta do otrzymania zapomogi.</w:t>
      </w:r>
    </w:p>
    <w:p w:rsidR="005349E9" w:rsidRPr="005D4B68" w:rsidRDefault="005349E9" w:rsidP="00F32BB8">
      <w:pPr>
        <w:pStyle w:val="Style5"/>
        <w:widowControl/>
        <w:tabs>
          <w:tab w:val="left" w:pos="355"/>
        </w:tabs>
        <w:ind w:left="355" w:hanging="355"/>
        <w:rPr>
          <w:rStyle w:val="FontStyle22"/>
        </w:rPr>
      </w:pPr>
      <w:r w:rsidRPr="005D4B68">
        <w:rPr>
          <w:rStyle w:val="FontStyle22"/>
        </w:rPr>
        <w:t>2.</w:t>
      </w:r>
      <w:r w:rsidRPr="005D4B68">
        <w:rPr>
          <w:rStyle w:val="FontStyle22"/>
          <w:sz w:val="20"/>
          <w:szCs w:val="20"/>
        </w:rPr>
        <w:tab/>
      </w:r>
      <w:r w:rsidRPr="005D4B68">
        <w:rPr>
          <w:rStyle w:val="FontStyle22"/>
        </w:rPr>
        <w:t>Zdarzenia losowe podane przez studenta muszą być udokumentowane potwierdzeniem</w:t>
      </w:r>
      <w:r w:rsidR="00F32BB8" w:rsidRPr="005D4B68">
        <w:rPr>
          <w:rStyle w:val="FontStyle22"/>
        </w:rPr>
        <w:t xml:space="preserve"> </w:t>
      </w:r>
      <w:r w:rsidRPr="005D4B68">
        <w:rPr>
          <w:rStyle w:val="FontStyle22"/>
        </w:rPr>
        <w:t>właściwych organów (np. Policji, Straży Pożarnej, ZOZ, towarzystwa ubezpieczeniowego</w:t>
      </w:r>
      <w:r w:rsidR="00F32BB8" w:rsidRPr="005D4B68">
        <w:rPr>
          <w:rStyle w:val="FontStyle22"/>
        </w:rPr>
        <w:t xml:space="preserve"> </w:t>
      </w:r>
      <w:r w:rsidRPr="005D4B68">
        <w:rPr>
          <w:rStyle w:val="FontStyle22"/>
        </w:rPr>
        <w:t>itp.).</w:t>
      </w:r>
    </w:p>
    <w:p w:rsidR="005349E9" w:rsidRPr="005D4B68" w:rsidRDefault="005349E9" w:rsidP="00775ABF">
      <w:pPr>
        <w:pStyle w:val="Style5"/>
        <w:widowControl/>
        <w:numPr>
          <w:ilvl w:val="0"/>
          <w:numId w:val="35"/>
        </w:numPr>
        <w:tabs>
          <w:tab w:val="left" w:pos="355"/>
        </w:tabs>
        <w:ind w:left="355" w:hanging="355"/>
        <w:rPr>
          <w:rStyle w:val="FontStyle22"/>
        </w:rPr>
      </w:pPr>
      <w:r w:rsidRPr="005D4B68">
        <w:rPr>
          <w:rStyle w:val="FontStyle22"/>
        </w:rPr>
        <w:t>Zapomogę przyznaje Wydziałowa Komisja Stypendialna. Zapomoga wypłacana jest w formie pieniężnej.</w:t>
      </w:r>
    </w:p>
    <w:p w:rsidR="005349E9" w:rsidRPr="005D4B68" w:rsidRDefault="005349E9" w:rsidP="00775ABF">
      <w:pPr>
        <w:pStyle w:val="Style5"/>
        <w:widowControl/>
        <w:numPr>
          <w:ilvl w:val="0"/>
          <w:numId w:val="35"/>
        </w:numPr>
        <w:tabs>
          <w:tab w:val="left" w:pos="355"/>
        </w:tabs>
        <w:ind w:left="355" w:hanging="355"/>
        <w:rPr>
          <w:rStyle w:val="FontStyle22"/>
        </w:rPr>
      </w:pPr>
      <w:r w:rsidRPr="005D4B68">
        <w:rPr>
          <w:rStyle w:val="FontStyle22"/>
        </w:rPr>
        <w:t>Student może otrzymać zapomogę, o której mowa w ust. 1, dwa razy w roku akademickim.</w:t>
      </w:r>
    </w:p>
    <w:p w:rsidR="005349E9" w:rsidRPr="005D4B68" w:rsidRDefault="005349E9" w:rsidP="00775ABF">
      <w:pPr>
        <w:pStyle w:val="Style5"/>
        <w:widowControl/>
        <w:numPr>
          <w:ilvl w:val="0"/>
          <w:numId w:val="35"/>
        </w:numPr>
        <w:tabs>
          <w:tab w:val="left" w:pos="355"/>
        </w:tabs>
        <w:ind w:left="355" w:hanging="355"/>
        <w:rPr>
          <w:rStyle w:val="FontStyle21"/>
        </w:rPr>
      </w:pPr>
      <w:r w:rsidRPr="005D4B68">
        <w:rPr>
          <w:rStyle w:val="FontStyle22"/>
        </w:rPr>
        <w:lastRenderedPageBreak/>
        <w:t>Studentowi, który po ukończeniu jednego kierunku studiów kontynuuje naukę na drugim kierunku studiów, nie przysługuje zapomoga, chyba że kontynuuje on studia po</w:t>
      </w:r>
      <w:r w:rsidRPr="005D4B68">
        <w:rPr>
          <w:rStyle w:val="FontStyle21"/>
        </w:rPr>
        <w:t xml:space="preserve"> ukończeniu studiów pierwszego stopnia w celu uzyskania tytułu magistra, jednakże nie dłużej niż przez okres trzech lat.</w:t>
      </w:r>
    </w:p>
    <w:p w:rsidR="0047306E" w:rsidRPr="005D4B68" w:rsidRDefault="0066792D" w:rsidP="00775ABF">
      <w:pPr>
        <w:pStyle w:val="Style5"/>
        <w:widowControl/>
        <w:numPr>
          <w:ilvl w:val="0"/>
          <w:numId w:val="35"/>
        </w:numPr>
        <w:tabs>
          <w:tab w:val="left" w:pos="355"/>
        </w:tabs>
        <w:ind w:left="355" w:hanging="355"/>
        <w:rPr>
          <w:rStyle w:val="FontStyle21"/>
        </w:rPr>
      </w:pPr>
      <w:r w:rsidRPr="005D4B68">
        <w:rPr>
          <w:rStyle w:val="FontStyle21"/>
        </w:rPr>
        <w:t xml:space="preserve">Student </w:t>
      </w:r>
      <w:r w:rsidR="00CD200C" w:rsidRPr="005D4B68">
        <w:rPr>
          <w:rStyle w:val="FontStyle21"/>
        </w:rPr>
        <w:t xml:space="preserve">może otrzymać zapomogę wyłącznie jeden raz na podstawie </w:t>
      </w:r>
      <w:r w:rsidR="00CB2CD6" w:rsidRPr="005D4B68">
        <w:rPr>
          <w:rStyle w:val="FontStyle21"/>
        </w:rPr>
        <w:t xml:space="preserve">dokumentacji dotyczącej </w:t>
      </w:r>
      <w:r w:rsidR="00CD200C" w:rsidRPr="005D4B68">
        <w:rPr>
          <w:rStyle w:val="FontStyle21"/>
        </w:rPr>
        <w:t>tego samego zdarzenia.</w:t>
      </w:r>
    </w:p>
    <w:p w:rsidR="005349E9" w:rsidRPr="005D4B68" w:rsidRDefault="005349E9" w:rsidP="005349E9">
      <w:pPr>
        <w:pStyle w:val="Style4"/>
        <w:widowControl/>
        <w:spacing w:line="240" w:lineRule="exact"/>
        <w:ind w:left="3624" w:right="3619"/>
        <w:rPr>
          <w:sz w:val="20"/>
          <w:szCs w:val="20"/>
        </w:rPr>
      </w:pPr>
    </w:p>
    <w:p w:rsidR="005349E9" w:rsidRPr="005D4B68" w:rsidRDefault="005349E9" w:rsidP="005349E9">
      <w:pPr>
        <w:pStyle w:val="Style4"/>
        <w:widowControl/>
        <w:spacing w:line="240" w:lineRule="exact"/>
        <w:ind w:left="3624" w:right="3619"/>
        <w:rPr>
          <w:sz w:val="20"/>
          <w:szCs w:val="20"/>
        </w:rPr>
      </w:pPr>
    </w:p>
    <w:p w:rsidR="005349E9" w:rsidRPr="005D4B68" w:rsidRDefault="005349E9" w:rsidP="005349E9">
      <w:pPr>
        <w:pStyle w:val="Style4"/>
        <w:widowControl/>
        <w:spacing w:before="163"/>
        <w:ind w:left="3624" w:right="3619"/>
        <w:rPr>
          <w:rStyle w:val="FontStyle19"/>
        </w:rPr>
      </w:pPr>
      <w:r w:rsidRPr="005D4B68">
        <w:rPr>
          <w:rStyle w:val="FontStyle19"/>
        </w:rPr>
        <w:t>Rozdzia</w:t>
      </w:r>
      <w:r w:rsidRPr="005D4B68">
        <w:rPr>
          <w:rStyle w:val="FontStyle20"/>
        </w:rPr>
        <w:t xml:space="preserve">ł </w:t>
      </w:r>
      <w:r w:rsidR="00446D2B" w:rsidRPr="005D4B68">
        <w:rPr>
          <w:rStyle w:val="FontStyle19"/>
        </w:rPr>
        <w:t>8.</w:t>
      </w:r>
      <w:r w:rsidRPr="005D4B68">
        <w:rPr>
          <w:rStyle w:val="FontStyle19"/>
        </w:rPr>
        <w:t xml:space="preserve"> Przepisy ko</w:t>
      </w:r>
      <w:r w:rsidRPr="005D4B68">
        <w:rPr>
          <w:rStyle w:val="FontStyle20"/>
        </w:rPr>
        <w:t>ń</w:t>
      </w:r>
      <w:r w:rsidRPr="005D4B68">
        <w:rPr>
          <w:rStyle w:val="FontStyle19"/>
        </w:rPr>
        <w:t>cowe</w:t>
      </w:r>
    </w:p>
    <w:p w:rsidR="005349E9" w:rsidRPr="005D4B68" w:rsidRDefault="005349E9" w:rsidP="005349E9">
      <w:pPr>
        <w:pStyle w:val="Style10"/>
        <w:widowControl/>
        <w:spacing w:line="240" w:lineRule="exact"/>
        <w:jc w:val="center"/>
        <w:rPr>
          <w:sz w:val="20"/>
          <w:szCs w:val="20"/>
        </w:rPr>
      </w:pPr>
    </w:p>
    <w:p w:rsidR="005349E9" w:rsidRPr="005D4B68" w:rsidRDefault="005349E9" w:rsidP="005349E9">
      <w:pPr>
        <w:pStyle w:val="Style10"/>
        <w:widowControl/>
        <w:spacing w:before="149"/>
        <w:jc w:val="center"/>
        <w:rPr>
          <w:rStyle w:val="FontStyle21"/>
        </w:rPr>
      </w:pPr>
      <w:r w:rsidRPr="005D4B68">
        <w:rPr>
          <w:rStyle w:val="FontStyle21"/>
        </w:rPr>
        <w:t>§ 10</w:t>
      </w:r>
      <w:r w:rsidR="00446D2B" w:rsidRPr="005D4B68">
        <w:rPr>
          <w:rStyle w:val="FontStyle21"/>
        </w:rPr>
        <w:t>.</w:t>
      </w:r>
    </w:p>
    <w:p w:rsidR="005349E9" w:rsidRPr="005D4B68" w:rsidRDefault="005349E9" w:rsidP="00775ABF">
      <w:pPr>
        <w:pStyle w:val="Style11"/>
        <w:widowControl/>
        <w:numPr>
          <w:ilvl w:val="0"/>
          <w:numId w:val="37"/>
        </w:numPr>
        <w:tabs>
          <w:tab w:val="left" w:pos="355"/>
        </w:tabs>
        <w:spacing w:line="317" w:lineRule="exact"/>
        <w:jc w:val="both"/>
        <w:rPr>
          <w:rStyle w:val="FontStyle21"/>
        </w:rPr>
      </w:pPr>
      <w:r w:rsidRPr="005D4B68">
        <w:rPr>
          <w:rStyle w:val="FontStyle21"/>
        </w:rPr>
        <w:t>Sposób delegowania przedstawicieli studentów do odpowiednich Wydzia</w:t>
      </w:r>
      <w:r w:rsidRPr="005D4B68">
        <w:rPr>
          <w:rStyle w:val="FontStyle22"/>
        </w:rPr>
        <w:t>ł</w:t>
      </w:r>
      <w:r w:rsidRPr="005D4B68">
        <w:rPr>
          <w:rStyle w:val="FontStyle21"/>
        </w:rPr>
        <w:t>owych Komisji Stypendialnych i do Odwo</w:t>
      </w:r>
      <w:r w:rsidRPr="005D4B68">
        <w:rPr>
          <w:rStyle w:val="FontStyle22"/>
        </w:rPr>
        <w:t>ł</w:t>
      </w:r>
      <w:r w:rsidRPr="005D4B68">
        <w:rPr>
          <w:rStyle w:val="FontStyle21"/>
        </w:rPr>
        <w:t>awczej Komisji Stypendialnej okre</w:t>
      </w:r>
      <w:r w:rsidRPr="005D4B68">
        <w:rPr>
          <w:rStyle w:val="FontStyle22"/>
        </w:rPr>
        <w:t>ś</w:t>
      </w:r>
      <w:r w:rsidRPr="005D4B68">
        <w:rPr>
          <w:rStyle w:val="FontStyle21"/>
        </w:rPr>
        <w:t>laj</w:t>
      </w:r>
      <w:r w:rsidRPr="005D4B68">
        <w:rPr>
          <w:rStyle w:val="FontStyle22"/>
        </w:rPr>
        <w:t xml:space="preserve">ą </w:t>
      </w:r>
      <w:r w:rsidRPr="005D4B68">
        <w:rPr>
          <w:rStyle w:val="FontStyle21"/>
        </w:rPr>
        <w:t>odr</w:t>
      </w:r>
      <w:r w:rsidRPr="005D4B68">
        <w:rPr>
          <w:rStyle w:val="FontStyle22"/>
        </w:rPr>
        <w:t>ę</w:t>
      </w:r>
      <w:r w:rsidRPr="005D4B68">
        <w:rPr>
          <w:rStyle w:val="FontStyle21"/>
        </w:rPr>
        <w:t>bne przepisy uchwalone przez Parlament Studentów UG.</w:t>
      </w:r>
    </w:p>
    <w:p w:rsidR="005349E9" w:rsidRPr="005D4B68" w:rsidRDefault="005349E9" w:rsidP="00775ABF">
      <w:pPr>
        <w:pStyle w:val="Style11"/>
        <w:widowControl/>
        <w:numPr>
          <w:ilvl w:val="0"/>
          <w:numId w:val="37"/>
        </w:numPr>
        <w:tabs>
          <w:tab w:val="left" w:pos="355"/>
        </w:tabs>
        <w:spacing w:line="317" w:lineRule="exact"/>
        <w:jc w:val="both"/>
        <w:rPr>
          <w:rStyle w:val="FontStyle21"/>
        </w:rPr>
      </w:pPr>
      <w:r w:rsidRPr="005D4B68">
        <w:rPr>
          <w:rStyle w:val="FontStyle21"/>
        </w:rPr>
        <w:t>Zmiany do niniejszego regulaminu stanowią podstawę sporządzenia</w:t>
      </w:r>
      <w:r w:rsidR="00F32BB8" w:rsidRPr="005D4B68">
        <w:rPr>
          <w:rStyle w:val="FontStyle21"/>
        </w:rPr>
        <w:t xml:space="preserve"> tekstu jednolitego i wchodzą w </w:t>
      </w:r>
      <w:r w:rsidRPr="005D4B68">
        <w:rPr>
          <w:rStyle w:val="FontStyle21"/>
        </w:rPr>
        <w:t xml:space="preserve">życie z dniem 1 października </w:t>
      </w:r>
      <w:r w:rsidR="002A0F3F" w:rsidRPr="005D4B68">
        <w:rPr>
          <w:rStyle w:val="FontStyle21"/>
        </w:rPr>
        <w:t>201</w:t>
      </w:r>
      <w:r w:rsidR="004937A4" w:rsidRPr="005D4B68">
        <w:rPr>
          <w:rStyle w:val="FontStyle21"/>
        </w:rPr>
        <w:t>5</w:t>
      </w:r>
      <w:r w:rsidR="002A0F3F" w:rsidRPr="005D4B68">
        <w:rPr>
          <w:rStyle w:val="FontStyle21"/>
        </w:rPr>
        <w:t xml:space="preserve"> </w:t>
      </w:r>
      <w:r w:rsidRPr="005D4B68">
        <w:rPr>
          <w:rStyle w:val="FontStyle21"/>
        </w:rPr>
        <w:t xml:space="preserve">roku. </w:t>
      </w:r>
    </w:p>
    <w:p w:rsidR="005349E9" w:rsidRPr="005D4B68" w:rsidRDefault="005349E9" w:rsidP="00775ABF">
      <w:pPr>
        <w:pStyle w:val="Style11"/>
        <w:widowControl/>
        <w:numPr>
          <w:ilvl w:val="0"/>
          <w:numId w:val="37"/>
        </w:numPr>
        <w:tabs>
          <w:tab w:val="left" w:pos="355"/>
        </w:tabs>
        <w:spacing w:line="317" w:lineRule="exact"/>
        <w:jc w:val="both"/>
        <w:rPr>
          <w:rStyle w:val="FontStyle22"/>
        </w:rPr>
      </w:pPr>
      <w:r w:rsidRPr="005D4B68">
        <w:rPr>
          <w:rStyle w:val="FontStyle22"/>
        </w:rPr>
        <w:t>W sprawach nieuregulowanych niniejszym Regulaminem zastosowanie mają przepisy ustawy z dnia 27 lipca 2005 roku Prawo o szkolnictwie wyższym oraz odpowiednie przepisy Kodeksu postępowania administracyjnego.</w:t>
      </w:r>
    </w:p>
    <w:p w:rsidR="005349E9" w:rsidRPr="005D4B68" w:rsidRDefault="005349E9" w:rsidP="005349E9">
      <w:pPr>
        <w:pStyle w:val="Style6"/>
        <w:widowControl/>
        <w:spacing w:line="240" w:lineRule="exact"/>
        <w:jc w:val="left"/>
        <w:rPr>
          <w:sz w:val="20"/>
          <w:szCs w:val="20"/>
        </w:rPr>
      </w:pPr>
    </w:p>
    <w:p w:rsidR="00446D2B" w:rsidRPr="005D4B68" w:rsidRDefault="00446D2B" w:rsidP="00ED16EE">
      <w:pPr>
        <w:pStyle w:val="Style6"/>
        <w:widowControl/>
        <w:spacing w:line="240" w:lineRule="exact"/>
        <w:rPr>
          <w:sz w:val="20"/>
          <w:szCs w:val="20"/>
        </w:rPr>
      </w:pPr>
    </w:p>
    <w:p w:rsidR="00ED16EE" w:rsidRPr="005D4B68" w:rsidRDefault="00ED16EE" w:rsidP="00ED16EE">
      <w:pPr>
        <w:pStyle w:val="Style6"/>
        <w:widowControl/>
        <w:spacing w:line="240" w:lineRule="exact"/>
        <w:rPr>
          <w:sz w:val="20"/>
          <w:szCs w:val="20"/>
        </w:rPr>
      </w:pPr>
    </w:p>
    <w:p w:rsidR="00446D2B" w:rsidRPr="005D4B68" w:rsidRDefault="00446D2B" w:rsidP="00446D2B">
      <w:pPr>
        <w:pStyle w:val="Style6"/>
        <w:widowControl/>
        <w:tabs>
          <w:tab w:val="left" w:pos="5558"/>
        </w:tabs>
        <w:spacing w:before="226"/>
        <w:ind w:left="293"/>
        <w:rPr>
          <w:rStyle w:val="FontStyle22"/>
        </w:rPr>
      </w:pPr>
      <w:r w:rsidRPr="005D4B68">
        <w:rPr>
          <w:rStyle w:val="FontStyle22"/>
        </w:rPr>
        <w:t>Przewodniczący Parlamentu Studentów</w:t>
      </w:r>
      <w:r w:rsidRPr="005D4B68">
        <w:rPr>
          <w:rStyle w:val="FontStyle22"/>
          <w:sz w:val="20"/>
          <w:szCs w:val="20"/>
        </w:rPr>
        <w:tab/>
      </w:r>
      <w:r w:rsidRPr="005D4B68">
        <w:rPr>
          <w:rStyle w:val="FontStyle22"/>
        </w:rPr>
        <w:t>Prorektor ds. Studenckich</w:t>
      </w:r>
    </w:p>
    <w:p w:rsidR="00446D2B" w:rsidRPr="005D4B68" w:rsidRDefault="00446D2B" w:rsidP="00446D2B">
      <w:pPr>
        <w:pStyle w:val="Style6"/>
        <w:widowControl/>
        <w:ind w:left="946"/>
        <w:jc w:val="left"/>
        <w:rPr>
          <w:rStyle w:val="FontStyle22"/>
        </w:rPr>
      </w:pPr>
      <w:r w:rsidRPr="005D4B68">
        <w:rPr>
          <w:rStyle w:val="FontStyle22"/>
        </w:rPr>
        <w:t>Uniwersytetu Gdańskiego</w:t>
      </w:r>
    </w:p>
    <w:p w:rsidR="005349E9" w:rsidRPr="005D4B68" w:rsidRDefault="005349E9" w:rsidP="005349E9">
      <w:pPr>
        <w:pStyle w:val="Style6"/>
        <w:widowControl/>
        <w:spacing w:line="240" w:lineRule="exact"/>
        <w:jc w:val="left"/>
        <w:rPr>
          <w:sz w:val="20"/>
          <w:szCs w:val="20"/>
        </w:rPr>
      </w:pPr>
    </w:p>
    <w:p w:rsidR="005349E9" w:rsidRPr="005D4B68" w:rsidRDefault="005349E9"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ED16EE" w:rsidRPr="005D4B68" w:rsidRDefault="00ED16EE"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446D2B" w:rsidRPr="005D4B68" w:rsidRDefault="00446D2B" w:rsidP="005349E9">
      <w:pPr>
        <w:pStyle w:val="Style6"/>
        <w:widowControl/>
        <w:spacing w:line="240" w:lineRule="exact"/>
        <w:jc w:val="left"/>
        <w:rPr>
          <w:sz w:val="20"/>
          <w:szCs w:val="20"/>
        </w:rPr>
      </w:pPr>
    </w:p>
    <w:p w:rsidR="005349E9" w:rsidRPr="005D4B68" w:rsidRDefault="005349E9" w:rsidP="005349E9">
      <w:pPr>
        <w:pStyle w:val="Style6"/>
        <w:widowControl/>
        <w:spacing w:before="226"/>
        <w:jc w:val="left"/>
        <w:rPr>
          <w:rStyle w:val="FontStyle22"/>
          <w:u w:val="single"/>
        </w:rPr>
      </w:pPr>
      <w:r w:rsidRPr="005D4B68">
        <w:rPr>
          <w:rStyle w:val="FontStyle22"/>
          <w:u w:val="single"/>
        </w:rPr>
        <w:t>Załączniki:</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Wniosek o udzielenie pomocy materialnej</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Wniosek o przyznanie stypendium Rektora dla najlepszych studentów</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Progi dochodu uprawniającego do ubiegania się o świadczenia socjalne oraz wysokości stawek tych stypendiów</w:t>
      </w:r>
    </w:p>
    <w:p w:rsidR="005349E9" w:rsidRPr="005D4B68" w:rsidRDefault="005349E9" w:rsidP="00F32BB8">
      <w:pPr>
        <w:pStyle w:val="Style5"/>
        <w:widowControl/>
        <w:numPr>
          <w:ilvl w:val="0"/>
          <w:numId w:val="54"/>
        </w:numPr>
        <w:tabs>
          <w:tab w:val="left" w:pos="355"/>
        </w:tabs>
        <w:jc w:val="left"/>
        <w:rPr>
          <w:rStyle w:val="FontStyle22"/>
          <w:i/>
        </w:rPr>
      </w:pPr>
      <w:r w:rsidRPr="005D4B68">
        <w:rPr>
          <w:rStyle w:val="FontStyle22"/>
          <w:i/>
        </w:rPr>
        <w:t>Stawka stypendium rektora dla najlepszych studentów</w:t>
      </w:r>
    </w:p>
    <w:p w:rsidR="00446D2B" w:rsidRPr="005D4B68" w:rsidRDefault="005349E9" w:rsidP="00446D2B">
      <w:pPr>
        <w:pStyle w:val="Style5"/>
        <w:widowControl/>
        <w:numPr>
          <w:ilvl w:val="0"/>
          <w:numId w:val="54"/>
        </w:numPr>
        <w:tabs>
          <w:tab w:val="left" w:pos="355"/>
        </w:tabs>
        <w:jc w:val="left"/>
        <w:rPr>
          <w:rStyle w:val="FontStyle22"/>
          <w:i/>
        </w:rPr>
      </w:pPr>
      <w:r w:rsidRPr="005D4B68">
        <w:rPr>
          <w:rStyle w:val="FontStyle22"/>
          <w:i/>
        </w:rPr>
        <w:t>Wzór zaświadczenia do wniosku o przyznanie stypendium Rekt</w:t>
      </w:r>
      <w:r w:rsidR="00F32BB8" w:rsidRPr="005D4B68">
        <w:rPr>
          <w:rStyle w:val="FontStyle22"/>
          <w:i/>
        </w:rPr>
        <w:t>ora dla najlepszych studentów z </w:t>
      </w:r>
      <w:r w:rsidRPr="005D4B68">
        <w:rPr>
          <w:rStyle w:val="FontStyle22"/>
          <w:i/>
        </w:rPr>
        <w:t>tytułu wysokich osiągnięć sportowych.</w:t>
      </w:r>
    </w:p>
    <w:sectPr w:rsidR="00446D2B" w:rsidRPr="005D4B68" w:rsidSect="00BB0610">
      <w:footerReference w:type="default" r:id="rId8"/>
      <w:type w:val="continuous"/>
      <w:pgSz w:w="11905" w:h="16837"/>
      <w:pgMar w:top="1112" w:right="1402" w:bottom="1415" w:left="1416" w:header="708" w:footer="708"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663B6" w15:done="0"/>
  <w15:commentEx w15:paraId="722C0EC9" w15:done="0"/>
  <w15:commentEx w15:paraId="1F4034C6" w15:done="0"/>
  <w15:commentEx w15:paraId="6CDC5CB4" w15:done="0"/>
  <w15:commentEx w15:paraId="5CDD5867" w15:done="0"/>
  <w15:commentEx w15:paraId="329560BA" w15:done="0"/>
  <w15:commentEx w15:paraId="27AC9C55" w15:done="0"/>
  <w15:commentEx w15:paraId="23F63DC6" w15:done="0"/>
  <w15:commentEx w15:paraId="38ACA70D" w15:done="0"/>
  <w15:commentEx w15:paraId="52917A8F" w15:done="0"/>
  <w15:commentEx w15:paraId="32179BD0" w15:done="0"/>
  <w15:commentEx w15:paraId="4EC14890" w15:done="0"/>
  <w15:commentEx w15:paraId="68099985" w15:done="0"/>
  <w15:commentEx w15:paraId="53538205" w15:done="0"/>
  <w15:commentEx w15:paraId="45AFD993" w15:done="0"/>
  <w15:commentEx w15:paraId="063ABB7D" w15:done="0"/>
  <w15:commentEx w15:paraId="16377125" w15:done="0"/>
  <w15:commentEx w15:paraId="67FC5DE6" w15:done="0"/>
  <w15:commentEx w15:paraId="5C50ED25" w15:done="0"/>
  <w15:commentEx w15:paraId="27A67FDB" w15:done="0"/>
  <w15:commentEx w15:paraId="3983BF1D" w15:done="0"/>
  <w15:commentEx w15:paraId="34420A3B" w15:done="0"/>
  <w15:commentEx w15:paraId="648F3AB2" w15:done="0"/>
  <w15:commentEx w15:paraId="65CBA085" w15:done="0"/>
  <w15:commentEx w15:paraId="4FD9F0B2" w15:done="0"/>
  <w15:commentEx w15:paraId="76F3C975" w15:done="0"/>
  <w15:commentEx w15:paraId="018483D2" w15:done="0"/>
  <w15:commentEx w15:paraId="53C1BB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C5" w:rsidRDefault="007070C5">
      <w:r>
        <w:separator/>
      </w:r>
    </w:p>
  </w:endnote>
  <w:endnote w:type="continuationSeparator" w:id="0">
    <w:p w:rsidR="007070C5" w:rsidRDefault="00707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C5" w:rsidRPr="005C66F5" w:rsidRDefault="007070C5">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00562958"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00562958" w:rsidRPr="005C66F5">
      <w:rPr>
        <w:rStyle w:val="FontStyle23"/>
        <w:color w:val="808080" w:themeColor="background1" w:themeShade="80"/>
        <w:sz w:val="20"/>
        <w:szCs w:val="20"/>
      </w:rPr>
      <w:fldChar w:fldCharType="separate"/>
    </w:r>
    <w:r w:rsidR="00E53D0F">
      <w:rPr>
        <w:rStyle w:val="FontStyle23"/>
        <w:noProof/>
        <w:color w:val="808080" w:themeColor="background1" w:themeShade="80"/>
        <w:sz w:val="20"/>
        <w:szCs w:val="20"/>
      </w:rPr>
      <w:t>1</w:t>
    </w:r>
    <w:r w:rsidR="00562958"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C5" w:rsidRDefault="007070C5">
      <w:r>
        <w:separator/>
      </w:r>
    </w:p>
  </w:footnote>
  <w:footnote w:type="continuationSeparator" w:id="0">
    <w:p w:rsidR="007070C5" w:rsidRDefault="00707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50322E"/>
    <w:lvl w:ilvl="0">
      <w:numFmt w:val="bullet"/>
      <w:lvlText w:val="*"/>
      <w:lvlJc w:val="left"/>
    </w:lvl>
  </w:abstractNum>
  <w:abstractNum w:abstractNumId="1">
    <w:nsid w:val="01D45816"/>
    <w:multiLevelType w:val="hybridMultilevel"/>
    <w:tmpl w:val="FE14EB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983989"/>
    <w:multiLevelType w:val="hybridMultilevel"/>
    <w:tmpl w:val="3828E2A8"/>
    <w:lvl w:ilvl="0" w:tplc="0415000F">
      <w:start w:val="1"/>
      <w:numFmt w:val="decimal"/>
      <w:lvlText w:val="%1."/>
      <w:lvlJc w:val="left"/>
      <w:pPr>
        <w:ind w:left="360" w:hanging="360"/>
      </w:pPr>
      <w:rPr>
        <w:rFonts w:hint="default"/>
      </w:rPr>
    </w:lvl>
    <w:lvl w:ilvl="1" w:tplc="9CBC59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6712408"/>
    <w:multiLevelType w:val="hybridMultilevel"/>
    <w:tmpl w:val="EA26557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40"/>
        </w:tabs>
        <w:ind w:left="1440"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97E272E"/>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6">
    <w:nsid w:val="1A1D0DD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7">
    <w:nsid w:val="21E9130B"/>
    <w:multiLevelType w:val="hybridMultilevel"/>
    <w:tmpl w:val="1F289CF4"/>
    <w:lvl w:ilvl="0" w:tplc="EE38A3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02515"/>
    <w:multiLevelType w:val="hybridMultilevel"/>
    <w:tmpl w:val="C292D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3B4C6F"/>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0">
    <w:nsid w:val="276C0813"/>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11">
    <w:nsid w:val="29F97DFB"/>
    <w:multiLevelType w:val="singleLevel"/>
    <w:tmpl w:val="CC243056"/>
    <w:lvl w:ilvl="0">
      <w:start w:val="17"/>
      <w:numFmt w:val="decimal"/>
      <w:lvlText w:val="%1."/>
      <w:legacy w:legacy="1" w:legacySpace="0" w:legacyIndent="331"/>
      <w:lvlJc w:val="left"/>
      <w:rPr>
        <w:rFonts w:ascii="Times New Roman" w:hAnsi="Times New Roman" w:cs="Times New Roman" w:hint="default"/>
      </w:rPr>
    </w:lvl>
  </w:abstractNum>
  <w:abstractNum w:abstractNumId="12">
    <w:nsid w:val="2CCA0C4C"/>
    <w:multiLevelType w:val="hybridMultilevel"/>
    <w:tmpl w:val="CD7CC96A"/>
    <w:lvl w:ilvl="0" w:tplc="1F52EAB8">
      <w:start w:val="1"/>
      <w:numFmt w:val="decimal"/>
      <w:lvlText w:val="%1)"/>
      <w:lvlJc w:val="left"/>
      <w:rPr>
        <w:rFonts w:ascii="Times New Roman" w:hAnsi="Times New Roman" w:cs="Times New Roman" w:hint="default"/>
        <w:strike w:val="0"/>
      </w:rPr>
    </w:lvl>
    <w:lvl w:ilvl="1" w:tplc="04150019">
      <w:start w:val="1"/>
      <w:numFmt w:val="lowerLetter"/>
      <w:lvlText w:val="%2."/>
      <w:lvlJc w:val="left"/>
      <w:pPr>
        <w:ind w:left="3358" w:hanging="360"/>
      </w:pPr>
    </w:lvl>
    <w:lvl w:ilvl="2" w:tplc="0415001B" w:tentative="1">
      <w:start w:val="1"/>
      <w:numFmt w:val="lowerRoman"/>
      <w:lvlText w:val="%3."/>
      <w:lvlJc w:val="right"/>
      <w:pPr>
        <w:ind w:left="4078" w:hanging="180"/>
      </w:pPr>
    </w:lvl>
    <w:lvl w:ilvl="3" w:tplc="0415000F" w:tentative="1">
      <w:start w:val="1"/>
      <w:numFmt w:val="decimal"/>
      <w:lvlText w:val="%4."/>
      <w:lvlJc w:val="left"/>
      <w:pPr>
        <w:ind w:left="4798" w:hanging="360"/>
      </w:pPr>
    </w:lvl>
    <w:lvl w:ilvl="4" w:tplc="04150019" w:tentative="1">
      <w:start w:val="1"/>
      <w:numFmt w:val="lowerLetter"/>
      <w:lvlText w:val="%5."/>
      <w:lvlJc w:val="left"/>
      <w:pPr>
        <w:ind w:left="5518" w:hanging="360"/>
      </w:pPr>
    </w:lvl>
    <w:lvl w:ilvl="5" w:tplc="0415001B" w:tentative="1">
      <w:start w:val="1"/>
      <w:numFmt w:val="lowerRoman"/>
      <w:lvlText w:val="%6."/>
      <w:lvlJc w:val="right"/>
      <w:pPr>
        <w:ind w:left="6238" w:hanging="180"/>
      </w:pPr>
    </w:lvl>
    <w:lvl w:ilvl="6" w:tplc="0415000F" w:tentative="1">
      <w:start w:val="1"/>
      <w:numFmt w:val="decimal"/>
      <w:lvlText w:val="%7."/>
      <w:lvlJc w:val="left"/>
      <w:pPr>
        <w:ind w:left="6958" w:hanging="360"/>
      </w:pPr>
    </w:lvl>
    <w:lvl w:ilvl="7" w:tplc="04150019" w:tentative="1">
      <w:start w:val="1"/>
      <w:numFmt w:val="lowerLetter"/>
      <w:lvlText w:val="%8."/>
      <w:lvlJc w:val="left"/>
      <w:pPr>
        <w:ind w:left="7678" w:hanging="360"/>
      </w:pPr>
    </w:lvl>
    <w:lvl w:ilvl="8" w:tplc="0415001B" w:tentative="1">
      <w:start w:val="1"/>
      <w:numFmt w:val="lowerRoman"/>
      <w:lvlText w:val="%9."/>
      <w:lvlJc w:val="right"/>
      <w:pPr>
        <w:ind w:left="8398" w:hanging="180"/>
      </w:pPr>
    </w:lvl>
  </w:abstractNum>
  <w:abstractNum w:abstractNumId="13">
    <w:nsid w:val="2F093972"/>
    <w:multiLevelType w:val="singleLevel"/>
    <w:tmpl w:val="2D54765A"/>
    <w:lvl w:ilvl="0">
      <w:start w:val="10"/>
      <w:numFmt w:val="decimal"/>
      <w:lvlText w:val="%1."/>
      <w:legacy w:legacy="1" w:legacySpace="0" w:legacyIndent="326"/>
      <w:lvlJc w:val="left"/>
      <w:rPr>
        <w:rFonts w:ascii="Times New Roman" w:hAnsi="Times New Roman" w:cs="Times New Roman" w:hint="default"/>
      </w:rPr>
    </w:lvl>
  </w:abstractNum>
  <w:abstractNum w:abstractNumId="14">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2F2C675A"/>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16">
    <w:nsid w:val="308D5941"/>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926F7A"/>
    <w:multiLevelType w:val="hybridMultilevel"/>
    <w:tmpl w:val="C96474D2"/>
    <w:lvl w:ilvl="0" w:tplc="91AAA6FA">
      <w:start w:val="4"/>
      <w:numFmt w:val="decimal"/>
      <w:lvlText w:val="%1."/>
      <w:lvlJc w:val="left"/>
      <w:pPr>
        <w:ind w:left="360" w:hanging="360"/>
      </w:pPr>
      <w:rPr>
        <w:rFonts w:hint="default"/>
      </w:rPr>
    </w:lvl>
    <w:lvl w:ilvl="1" w:tplc="1CF0A5DE">
      <w:start w:val="1"/>
      <w:numFmt w:val="decimal"/>
      <w:lvlText w:val="%2)"/>
      <w:lvlJc w:val="left"/>
      <w:pPr>
        <w:ind w:left="739" w:hanging="360"/>
      </w:pPr>
      <w:rPr>
        <w:rFonts w:hint="default"/>
      </w:rPr>
    </w:lvl>
    <w:lvl w:ilvl="2" w:tplc="0415001B" w:tentative="1">
      <w:start w:val="1"/>
      <w:numFmt w:val="lowerRoman"/>
      <w:lvlText w:val="%3."/>
      <w:lvlJc w:val="right"/>
      <w:pPr>
        <w:ind w:left="1459" w:hanging="180"/>
      </w:pPr>
    </w:lvl>
    <w:lvl w:ilvl="3" w:tplc="0415000F" w:tentative="1">
      <w:start w:val="1"/>
      <w:numFmt w:val="decimal"/>
      <w:lvlText w:val="%4."/>
      <w:lvlJc w:val="left"/>
      <w:pPr>
        <w:ind w:left="2179" w:hanging="360"/>
      </w:pPr>
    </w:lvl>
    <w:lvl w:ilvl="4" w:tplc="04150019" w:tentative="1">
      <w:start w:val="1"/>
      <w:numFmt w:val="lowerLetter"/>
      <w:lvlText w:val="%5."/>
      <w:lvlJc w:val="left"/>
      <w:pPr>
        <w:ind w:left="2899" w:hanging="360"/>
      </w:pPr>
    </w:lvl>
    <w:lvl w:ilvl="5" w:tplc="0415001B" w:tentative="1">
      <w:start w:val="1"/>
      <w:numFmt w:val="lowerRoman"/>
      <w:lvlText w:val="%6."/>
      <w:lvlJc w:val="right"/>
      <w:pPr>
        <w:ind w:left="3619" w:hanging="180"/>
      </w:pPr>
    </w:lvl>
    <w:lvl w:ilvl="6" w:tplc="0415000F" w:tentative="1">
      <w:start w:val="1"/>
      <w:numFmt w:val="decimal"/>
      <w:lvlText w:val="%7."/>
      <w:lvlJc w:val="left"/>
      <w:pPr>
        <w:ind w:left="4339" w:hanging="360"/>
      </w:pPr>
    </w:lvl>
    <w:lvl w:ilvl="7" w:tplc="04150019" w:tentative="1">
      <w:start w:val="1"/>
      <w:numFmt w:val="lowerLetter"/>
      <w:lvlText w:val="%8."/>
      <w:lvlJc w:val="left"/>
      <w:pPr>
        <w:ind w:left="5059" w:hanging="360"/>
      </w:pPr>
    </w:lvl>
    <w:lvl w:ilvl="8" w:tplc="0415001B" w:tentative="1">
      <w:start w:val="1"/>
      <w:numFmt w:val="lowerRoman"/>
      <w:lvlText w:val="%9."/>
      <w:lvlJc w:val="right"/>
      <w:pPr>
        <w:ind w:left="5779" w:hanging="180"/>
      </w:pPr>
    </w:lvl>
  </w:abstractNum>
  <w:abstractNum w:abstractNumId="18">
    <w:nsid w:val="36E477CA"/>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19">
    <w:nsid w:val="3B0202B6"/>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20">
    <w:nsid w:val="3BFE303F"/>
    <w:multiLevelType w:val="hybridMultilevel"/>
    <w:tmpl w:val="300C9DB0"/>
    <w:lvl w:ilvl="0" w:tplc="8C2AB7B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02837"/>
    <w:multiLevelType w:val="singleLevel"/>
    <w:tmpl w:val="DBD40EB6"/>
    <w:lvl w:ilvl="0">
      <w:start w:val="1"/>
      <w:numFmt w:val="decimal"/>
      <w:lvlText w:val="%1)"/>
      <w:legacy w:legacy="1" w:legacySpace="0" w:legacyIndent="346"/>
      <w:lvlJc w:val="left"/>
      <w:rPr>
        <w:rFonts w:ascii="Times New Roman" w:hAnsi="Times New Roman" w:cs="Times New Roman" w:hint="default"/>
      </w:rPr>
    </w:lvl>
  </w:abstractNum>
  <w:abstractNum w:abstractNumId="22">
    <w:nsid w:val="3FB71AC1"/>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23">
    <w:nsid w:val="40577806"/>
    <w:multiLevelType w:val="singleLevel"/>
    <w:tmpl w:val="7C46002C"/>
    <w:lvl w:ilvl="0">
      <w:start w:val="1"/>
      <w:numFmt w:val="decimal"/>
      <w:lvlText w:val="%1."/>
      <w:legacy w:legacy="1" w:legacySpace="0" w:legacyIndent="350"/>
      <w:lvlJc w:val="left"/>
      <w:rPr>
        <w:rFonts w:ascii="Times New Roman" w:hAnsi="Times New Roman" w:cs="Times New Roman" w:hint="default"/>
      </w:rPr>
    </w:lvl>
  </w:abstractNum>
  <w:abstractNum w:abstractNumId="24">
    <w:nsid w:val="43556826"/>
    <w:multiLevelType w:val="singleLevel"/>
    <w:tmpl w:val="0BE6C338"/>
    <w:lvl w:ilvl="0">
      <w:start w:val="1"/>
      <w:numFmt w:val="lowerLetter"/>
      <w:lvlText w:val="%1)"/>
      <w:legacy w:legacy="1" w:legacySpace="0" w:legacyIndent="360"/>
      <w:lvlJc w:val="left"/>
      <w:rPr>
        <w:rFonts w:ascii="Times New Roman" w:hAnsi="Times New Roman" w:cs="Times New Roman" w:hint="default"/>
      </w:rPr>
    </w:lvl>
  </w:abstractNum>
  <w:abstractNum w:abstractNumId="25">
    <w:nsid w:val="455627A0"/>
    <w:multiLevelType w:val="hybridMultilevel"/>
    <w:tmpl w:val="346A4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802F0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4B0E8C"/>
    <w:multiLevelType w:val="singleLevel"/>
    <w:tmpl w:val="9CEC78F8"/>
    <w:lvl w:ilvl="0">
      <w:start w:val="1"/>
      <w:numFmt w:val="decimal"/>
      <w:lvlText w:val="%1."/>
      <w:legacy w:legacy="1" w:legacySpace="0" w:legacyIndent="336"/>
      <w:lvlJc w:val="left"/>
      <w:rPr>
        <w:rFonts w:ascii="Times New Roman" w:hAnsi="Times New Roman" w:cs="Times New Roman" w:hint="default"/>
      </w:rPr>
    </w:lvl>
  </w:abstractNum>
  <w:abstractNum w:abstractNumId="27">
    <w:nsid w:val="4CE4794C"/>
    <w:multiLevelType w:val="hybridMultilevel"/>
    <w:tmpl w:val="6D221C28"/>
    <w:lvl w:ilvl="0" w:tplc="556C8794">
      <w:start w:val="1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BC795F"/>
    <w:multiLevelType w:val="hybridMultilevel"/>
    <w:tmpl w:val="F168EC58"/>
    <w:lvl w:ilvl="0" w:tplc="F2E4A09A">
      <w:start w:val="4"/>
      <w:numFmt w:val="decimal"/>
      <w:lvlText w:val="%1)"/>
      <w:lvlJc w:val="left"/>
      <w:pPr>
        <w:ind w:left="701" w:firstLine="0"/>
      </w:pPr>
      <w:rPr>
        <w:rFonts w:ascii="Times New Roman" w:hAnsi="Times New Roman" w:cs="Times New Roman" w:hint="default"/>
        <w:strike w:val="0"/>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29">
    <w:nsid w:val="53B3336B"/>
    <w:multiLevelType w:val="singleLevel"/>
    <w:tmpl w:val="633686FA"/>
    <w:lvl w:ilvl="0">
      <w:start w:val="3"/>
      <w:numFmt w:val="decimal"/>
      <w:lvlText w:val="%1."/>
      <w:legacy w:legacy="1" w:legacySpace="0" w:legacyIndent="355"/>
      <w:lvlJc w:val="left"/>
      <w:rPr>
        <w:rFonts w:ascii="Times New Roman" w:hAnsi="Times New Roman" w:cs="Times New Roman" w:hint="default"/>
      </w:rPr>
    </w:lvl>
  </w:abstractNum>
  <w:abstractNum w:abstractNumId="30">
    <w:nsid w:val="60C7052B"/>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1">
    <w:nsid w:val="64CC2988"/>
    <w:multiLevelType w:val="singleLevel"/>
    <w:tmpl w:val="14CAEE3A"/>
    <w:lvl w:ilvl="0">
      <w:start w:val="2"/>
      <w:numFmt w:val="decimal"/>
      <w:lvlText w:val="%1."/>
      <w:legacy w:legacy="1" w:legacySpace="0" w:legacyIndent="370"/>
      <w:lvlJc w:val="left"/>
      <w:rPr>
        <w:rFonts w:ascii="Times New Roman" w:hAnsi="Times New Roman" w:cs="Times New Roman" w:hint="default"/>
      </w:rPr>
    </w:lvl>
  </w:abstractNum>
  <w:abstractNum w:abstractNumId="32">
    <w:nsid w:val="64E72FE3"/>
    <w:multiLevelType w:val="singleLevel"/>
    <w:tmpl w:val="87309C86"/>
    <w:lvl w:ilvl="0">
      <w:start w:val="2"/>
      <w:numFmt w:val="decimal"/>
      <w:lvlText w:val="%1."/>
      <w:legacy w:legacy="1" w:legacySpace="0" w:legacyIndent="355"/>
      <w:lvlJc w:val="left"/>
      <w:rPr>
        <w:rFonts w:ascii="Times New Roman" w:hAnsi="Times New Roman" w:cs="Times New Roman" w:hint="default"/>
      </w:rPr>
    </w:lvl>
  </w:abstractNum>
  <w:abstractNum w:abstractNumId="33">
    <w:nsid w:val="671F5E3B"/>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34">
    <w:nsid w:val="684D310B"/>
    <w:multiLevelType w:val="hybridMultilevel"/>
    <w:tmpl w:val="79E84562"/>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FF297E"/>
    <w:multiLevelType w:val="hybridMultilevel"/>
    <w:tmpl w:val="176CD328"/>
    <w:lvl w:ilvl="0" w:tplc="507651D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262013F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95578"/>
    <w:multiLevelType w:val="singleLevel"/>
    <w:tmpl w:val="633686FA"/>
    <w:lvl w:ilvl="0">
      <w:start w:val="5"/>
      <w:numFmt w:val="decimal"/>
      <w:lvlText w:val="%1."/>
      <w:legacy w:legacy="1" w:legacySpace="0" w:legacyIndent="350"/>
      <w:lvlJc w:val="left"/>
      <w:rPr>
        <w:rFonts w:ascii="Times New Roman" w:hAnsi="Times New Roman" w:cs="Times New Roman" w:hint="default"/>
      </w:rPr>
    </w:lvl>
  </w:abstractNum>
  <w:abstractNum w:abstractNumId="37">
    <w:nsid w:val="7188369E"/>
    <w:multiLevelType w:val="singleLevel"/>
    <w:tmpl w:val="F2985354"/>
    <w:lvl w:ilvl="0">
      <w:start w:val="1"/>
      <w:numFmt w:val="lowerLetter"/>
      <w:lvlText w:val="%1)"/>
      <w:legacy w:legacy="1" w:legacySpace="0" w:legacyIndent="365"/>
      <w:lvlJc w:val="left"/>
      <w:rPr>
        <w:rFonts w:ascii="Times New Roman" w:hAnsi="Times New Roman" w:cs="Times New Roman" w:hint="default"/>
      </w:rPr>
    </w:lvl>
  </w:abstractNum>
  <w:abstractNum w:abstractNumId="38">
    <w:nsid w:val="71EA7A67"/>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39">
    <w:nsid w:val="732C3541"/>
    <w:multiLevelType w:val="singleLevel"/>
    <w:tmpl w:val="E2C6717A"/>
    <w:lvl w:ilvl="0">
      <w:start w:val="1"/>
      <w:numFmt w:val="decimal"/>
      <w:lvlText w:val="%1)"/>
      <w:legacy w:legacy="1" w:legacySpace="0" w:legacyIndent="355"/>
      <w:lvlJc w:val="left"/>
      <w:rPr>
        <w:rFonts w:ascii="Times New Roman" w:hAnsi="Times New Roman" w:cs="Times New Roman" w:hint="default"/>
      </w:rPr>
    </w:lvl>
  </w:abstractNum>
  <w:abstractNum w:abstractNumId="40">
    <w:nsid w:val="741E0414"/>
    <w:multiLevelType w:val="singleLevel"/>
    <w:tmpl w:val="507651D4"/>
    <w:lvl w:ilvl="0">
      <w:start w:val="1"/>
      <w:numFmt w:val="decimal"/>
      <w:lvlText w:val="%1)"/>
      <w:legacy w:legacy="1" w:legacySpace="0" w:legacyIndent="360"/>
      <w:lvlJc w:val="left"/>
      <w:rPr>
        <w:rFonts w:ascii="Times New Roman" w:hAnsi="Times New Roman" w:cs="Times New Roman" w:hint="default"/>
      </w:rPr>
    </w:lvl>
  </w:abstractNum>
  <w:abstractNum w:abstractNumId="41">
    <w:nsid w:val="78812C0C"/>
    <w:multiLevelType w:val="singleLevel"/>
    <w:tmpl w:val="E6829EFA"/>
    <w:lvl w:ilvl="0">
      <w:start w:val="1"/>
      <w:numFmt w:val="decimal"/>
      <w:lvlText w:val="%1."/>
      <w:legacy w:legacy="1" w:legacySpace="0" w:legacyIndent="355"/>
      <w:lvlJc w:val="left"/>
      <w:rPr>
        <w:rFonts w:ascii="Times New Roman" w:hAnsi="Times New Roman" w:cs="Times New Roman" w:hint="default"/>
      </w:rPr>
    </w:lvl>
  </w:abstractNum>
  <w:abstractNum w:abstractNumId="42">
    <w:nsid w:val="78F05C32"/>
    <w:multiLevelType w:val="hybridMultilevel"/>
    <w:tmpl w:val="83643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A4616DA"/>
    <w:multiLevelType w:val="singleLevel"/>
    <w:tmpl w:val="D5E671B2"/>
    <w:lvl w:ilvl="0">
      <w:start w:val="8"/>
      <w:numFmt w:val="decimal"/>
      <w:lvlText w:val="%1."/>
      <w:legacy w:legacy="1" w:legacySpace="0" w:legacyIndent="350"/>
      <w:lvlJc w:val="left"/>
      <w:rPr>
        <w:rFonts w:ascii="Times New Roman" w:hAnsi="Times New Roman" w:cs="Times New Roman" w:hint="default"/>
      </w:rPr>
    </w:lvl>
  </w:abstractNum>
  <w:abstractNum w:abstractNumId="44">
    <w:nsid w:val="7B7224A7"/>
    <w:multiLevelType w:val="hybridMultilevel"/>
    <w:tmpl w:val="C6402422"/>
    <w:lvl w:ilvl="0" w:tplc="E6829EF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DA19CD"/>
    <w:multiLevelType w:val="singleLevel"/>
    <w:tmpl w:val="3D043886"/>
    <w:lvl w:ilvl="0">
      <w:start w:val="1"/>
      <w:numFmt w:val="decimal"/>
      <w:lvlText w:val="%1)"/>
      <w:legacy w:legacy="1" w:legacySpace="0" w:legacyIndent="350"/>
      <w:lvlJc w:val="left"/>
      <w:rPr>
        <w:rFonts w:ascii="Times New Roman" w:hAnsi="Times New Roman" w:cs="Times New Roman" w:hint="default"/>
      </w:rPr>
    </w:lvl>
  </w:abstractNum>
  <w:abstractNum w:abstractNumId="46">
    <w:nsid w:val="7E0E2C48"/>
    <w:multiLevelType w:val="hybridMultilevel"/>
    <w:tmpl w:val="0076F76E"/>
    <w:lvl w:ilvl="0" w:tplc="0BE6C33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3"/>
  </w:num>
  <w:num w:numId="3">
    <w:abstractNumId w:val="23"/>
    <w:lvlOverride w:ilvl="0">
      <w:lvl w:ilvl="0">
        <w:start w:val="6"/>
        <w:numFmt w:val="decimal"/>
        <w:lvlText w:val="%1."/>
        <w:legacy w:legacy="1" w:legacySpace="0" w:legacyIndent="350"/>
        <w:lvlJc w:val="left"/>
        <w:rPr>
          <w:rFonts w:ascii="Times New Roman" w:hAnsi="Times New Roman" w:cs="Times New Roman" w:hint="default"/>
        </w:rPr>
      </w:lvl>
    </w:lvlOverride>
  </w:num>
  <w:num w:numId="4">
    <w:abstractNumId w:val="41"/>
  </w:num>
  <w:num w:numId="5">
    <w:abstractNumId w:val="21"/>
  </w:num>
  <w:num w:numId="6">
    <w:abstractNumId w:val="36"/>
  </w:num>
  <w:num w:numId="7">
    <w:abstractNumId w:val="36"/>
  </w:num>
  <w:num w:numId="8">
    <w:abstractNumId w:val="26"/>
  </w:num>
  <w:num w:numId="9">
    <w:abstractNumId w:val="26"/>
    <w:lvlOverride w:ilvl="0">
      <w:lvl w:ilvl="0">
        <w:start w:val="6"/>
        <w:numFmt w:val="decimal"/>
        <w:lvlText w:val="%1."/>
        <w:legacy w:legacy="1" w:legacySpace="0" w:legacyIndent="350"/>
        <w:lvlJc w:val="left"/>
        <w:rPr>
          <w:rFonts w:ascii="Times New Roman" w:hAnsi="Times New Roman" w:cs="Times New Roman" w:hint="default"/>
        </w:rPr>
      </w:lvl>
    </w:lvlOverride>
  </w:num>
  <w:num w:numId="10">
    <w:abstractNumId w:val="32"/>
  </w:num>
  <w:num w:numId="11">
    <w:abstractNumId w:val="9"/>
  </w:num>
  <w:num w:numId="12">
    <w:abstractNumId w:val="45"/>
  </w:num>
  <w:num w:numId="13">
    <w:abstractNumId w:val="19"/>
  </w:num>
  <w:num w:numId="14">
    <w:abstractNumId w:val="19"/>
    <w:lvlOverride w:ilvl="0">
      <w:lvl w:ilvl="0">
        <w:start w:val="3"/>
        <w:numFmt w:val="decimal"/>
        <w:lvlText w:val="%1)"/>
        <w:legacy w:legacy="1" w:legacySpace="0" w:legacyIndent="355"/>
        <w:lvlJc w:val="left"/>
        <w:rPr>
          <w:rFonts w:ascii="Times New Roman" w:hAnsi="Times New Roman" w:cs="Times New Roman" w:hint="default"/>
        </w:rPr>
      </w:lvl>
    </w:lvlOverride>
  </w:num>
  <w:num w:numId="15">
    <w:abstractNumId w:val="31"/>
  </w:num>
  <w:num w:numId="16">
    <w:abstractNumId w:val="31"/>
    <w:lvlOverride w:ilvl="0">
      <w:lvl w:ilvl="0">
        <w:start w:val="4"/>
        <w:numFmt w:val="decimal"/>
        <w:lvlText w:val="%1."/>
        <w:legacy w:legacy="1" w:legacySpace="0" w:legacyIndent="350"/>
        <w:lvlJc w:val="left"/>
        <w:rPr>
          <w:rFonts w:ascii="Times New Roman" w:hAnsi="Times New Roman" w:cs="Times New Roman" w:hint="default"/>
        </w:rPr>
      </w:lvl>
    </w:lvlOverride>
  </w:num>
  <w:num w:numId="17">
    <w:abstractNumId w:val="38"/>
  </w:num>
  <w:num w:numId="18">
    <w:abstractNumId w:val="5"/>
  </w:num>
  <w:num w:numId="19">
    <w:abstractNumId w:val="39"/>
  </w:num>
  <w:num w:numId="20">
    <w:abstractNumId w:val="18"/>
  </w:num>
  <w:num w:numId="21">
    <w:abstractNumId w:val="43"/>
  </w:num>
  <w:num w:numId="22">
    <w:abstractNumId w:val="43"/>
    <w:lvlOverride w:ilvl="0">
      <w:lvl w:ilvl="0">
        <w:start w:val="15"/>
        <w:numFmt w:val="decimal"/>
        <w:lvlText w:val="%1."/>
        <w:legacy w:legacy="1" w:legacySpace="0" w:legacyIndent="355"/>
        <w:lvlJc w:val="left"/>
        <w:rPr>
          <w:rFonts w:ascii="Times New Roman" w:hAnsi="Times New Roman" w:cs="Times New Roman" w:hint="default"/>
        </w:rPr>
      </w:lvl>
    </w:lvlOverride>
  </w:num>
  <w:num w:numId="23">
    <w:abstractNumId w:val="6"/>
  </w:num>
  <w:num w:numId="24">
    <w:abstractNumId w:val="40"/>
  </w:num>
  <w:num w:numId="25">
    <w:abstractNumId w:val="22"/>
  </w:num>
  <w:num w:numId="26">
    <w:abstractNumId w:val="13"/>
  </w:num>
  <w:num w:numId="27">
    <w:abstractNumId w:val="30"/>
  </w:num>
  <w:num w:numId="2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24"/>
  </w:num>
  <w:num w:numId="31">
    <w:abstractNumId w:val="37"/>
  </w:num>
  <w:num w:numId="32">
    <w:abstractNumId w:val="11"/>
  </w:num>
  <w:num w:numId="33">
    <w:abstractNumId w:val="11"/>
    <w:lvlOverride w:ilvl="0">
      <w:lvl w:ilvl="0">
        <w:start w:val="19"/>
        <w:numFmt w:val="decimal"/>
        <w:lvlText w:val="%1."/>
        <w:legacy w:legacy="1" w:legacySpace="0" w:legacyIndent="355"/>
        <w:lvlJc w:val="left"/>
        <w:rPr>
          <w:rFonts w:ascii="Times New Roman" w:hAnsi="Times New Roman" w:cs="Times New Roman" w:hint="default"/>
        </w:rPr>
      </w:lvl>
    </w:lvlOverride>
  </w:num>
  <w:num w:numId="34">
    <w:abstractNumId w:val="33"/>
  </w:num>
  <w:num w:numId="35">
    <w:abstractNumId w:val="29"/>
  </w:num>
  <w:num w:numId="36">
    <w:abstractNumId w:val="15"/>
  </w:num>
  <w:num w:numId="37">
    <w:abstractNumId w:val="44"/>
  </w:num>
  <w:num w:numId="38">
    <w:abstractNumId w:val="2"/>
  </w:num>
  <w:num w:numId="39">
    <w:abstractNumId w:val="35"/>
  </w:num>
  <w:num w:numId="40">
    <w:abstractNumId w:val="34"/>
  </w:num>
  <w:num w:numId="41">
    <w:abstractNumId w:val="46"/>
  </w:num>
  <w:num w:numId="42">
    <w:abstractNumId w:val="27"/>
  </w:num>
  <w:num w:numId="43">
    <w:abstractNumId w:val="12"/>
  </w:num>
  <w:num w:numId="44">
    <w:abstractNumId w:val="28"/>
  </w:num>
  <w:num w:numId="45">
    <w:abstractNumId w:val="17"/>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7"/>
  </w:num>
  <w:num w:numId="51">
    <w:abstractNumId w:val="25"/>
  </w:num>
  <w:num w:numId="52">
    <w:abstractNumId w:val="3"/>
  </w:num>
  <w:num w:numId="53">
    <w:abstractNumId w:val="1"/>
  </w:num>
  <w:num w:numId="54">
    <w:abstractNumId w:val="42"/>
  </w:num>
  <w:num w:numId="55">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11EE6"/>
    <w:rsid w:val="00001124"/>
    <w:rsid w:val="0000485F"/>
    <w:rsid w:val="0001196C"/>
    <w:rsid w:val="000506C7"/>
    <w:rsid w:val="00055240"/>
    <w:rsid w:val="00056B5F"/>
    <w:rsid w:val="00082A92"/>
    <w:rsid w:val="0008684B"/>
    <w:rsid w:val="000A3AC0"/>
    <w:rsid w:val="000B3175"/>
    <w:rsid w:val="000C5012"/>
    <w:rsid w:val="000C5EED"/>
    <w:rsid w:val="000F0001"/>
    <w:rsid w:val="000F0EA1"/>
    <w:rsid w:val="00100702"/>
    <w:rsid w:val="00134030"/>
    <w:rsid w:val="00146980"/>
    <w:rsid w:val="001473B5"/>
    <w:rsid w:val="0014756E"/>
    <w:rsid w:val="00147E17"/>
    <w:rsid w:val="0015196B"/>
    <w:rsid w:val="00163CF5"/>
    <w:rsid w:val="00167ABD"/>
    <w:rsid w:val="001A0E39"/>
    <w:rsid w:val="001A3C31"/>
    <w:rsid w:val="001A3C8C"/>
    <w:rsid w:val="001D3EF3"/>
    <w:rsid w:val="0020469A"/>
    <w:rsid w:val="002108C6"/>
    <w:rsid w:val="00221E17"/>
    <w:rsid w:val="00232312"/>
    <w:rsid w:val="00241041"/>
    <w:rsid w:val="00241567"/>
    <w:rsid w:val="002427DF"/>
    <w:rsid w:val="00256231"/>
    <w:rsid w:val="002647FC"/>
    <w:rsid w:val="00265791"/>
    <w:rsid w:val="00270227"/>
    <w:rsid w:val="00277B8A"/>
    <w:rsid w:val="0028734F"/>
    <w:rsid w:val="002A0F3F"/>
    <w:rsid w:val="002A1B0F"/>
    <w:rsid w:val="002A3089"/>
    <w:rsid w:val="002A7FE4"/>
    <w:rsid w:val="002E25D9"/>
    <w:rsid w:val="002F370C"/>
    <w:rsid w:val="002F3F0C"/>
    <w:rsid w:val="00303E17"/>
    <w:rsid w:val="00314D99"/>
    <w:rsid w:val="00321BC4"/>
    <w:rsid w:val="0032615A"/>
    <w:rsid w:val="00360E54"/>
    <w:rsid w:val="0038705C"/>
    <w:rsid w:val="00392110"/>
    <w:rsid w:val="00393012"/>
    <w:rsid w:val="003A2038"/>
    <w:rsid w:val="003B0FFC"/>
    <w:rsid w:val="003B2524"/>
    <w:rsid w:val="003B495A"/>
    <w:rsid w:val="003E4029"/>
    <w:rsid w:val="00403D63"/>
    <w:rsid w:val="00412130"/>
    <w:rsid w:val="00433C1A"/>
    <w:rsid w:val="00437A0D"/>
    <w:rsid w:val="00440E1E"/>
    <w:rsid w:val="00446D2B"/>
    <w:rsid w:val="00453629"/>
    <w:rsid w:val="00455C5C"/>
    <w:rsid w:val="004568AD"/>
    <w:rsid w:val="00471737"/>
    <w:rsid w:val="0047306E"/>
    <w:rsid w:val="00485969"/>
    <w:rsid w:val="00491C1C"/>
    <w:rsid w:val="004937A4"/>
    <w:rsid w:val="00497603"/>
    <w:rsid w:val="004A33CA"/>
    <w:rsid w:val="004B4F55"/>
    <w:rsid w:val="004C24B4"/>
    <w:rsid w:val="004C590D"/>
    <w:rsid w:val="004D10FF"/>
    <w:rsid w:val="004E0439"/>
    <w:rsid w:val="004F7423"/>
    <w:rsid w:val="00503136"/>
    <w:rsid w:val="00522864"/>
    <w:rsid w:val="00531079"/>
    <w:rsid w:val="005349E9"/>
    <w:rsid w:val="00545C80"/>
    <w:rsid w:val="00546B1D"/>
    <w:rsid w:val="005514E5"/>
    <w:rsid w:val="005526B7"/>
    <w:rsid w:val="00562958"/>
    <w:rsid w:val="00567BE5"/>
    <w:rsid w:val="00573ECF"/>
    <w:rsid w:val="005804AB"/>
    <w:rsid w:val="0058572E"/>
    <w:rsid w:val="005A0DD7"/>
    <w:rsid w:val="005A619B"/>
    <w:rsid w:val="005A68AB"/>
    <w:rsid w:val="005B1332"/>
    <w:rsid w:val="005B2E44"/>
    <w:rsid w:val="005C66F5"/>
    <w:rsid w:val="005D4B68"/>
    <w:rsid w:val="005D623D"/>
    <w:rsid w:val="005E49D2"/>
    <w:rsid w:val="005F4473"/>
    <w:rsid w:val="0060337D"/>
    <w:rsid w:val="006103AB"/>
    <w:rsid w:val="00611EE6"/>
    <w:rsid w:val="00623DAC"/>
    <w:rsid w:val="00653CEA"/>
    <w:rsid w:val="0066792D"/>
    <w:rsid w:val="0067077B"/>
    <w:rsid w:val="00690DC8"/>
    <w:rsid w:val="00691099"/>
    <w:rsid w:val="006A2AB1"/>
    <w:rsid w:val="006B7BF9"/>
    <w:rsid w:val="006C0A0B"/>
    <w:rsid w:val="006C2301"/>
    <w:rsid w:val="006F7BC9"/>
    <w:rsid w:val="006F7F01"/>
    <w:rsid w:val="00700374"/>
    <w:rsid w:val="00704009"/>
    <w:rsid w:val="007070C5"/>
    <w:rsid w:val="007132EA"/>
    <w:rsid w:val="00731637"/>
    <w:rsid w:val="007376B1"/>
    <w:rsid w:val="007747B7"/>
    <w:rsid w:val="00775ABF"/>
    <w:rsid w:val="00776F47"/>
    <w:rsid w:val="007817DA"/>
    <w:rsid w:val="00781C5F"/>
    <w:rsid w:val="007923E9"/>
    <w:rsid w:val="007B6170"/>
    <w:rsid w:val="007C3868"/>
    <w:rsid w:val="007C3AFF"/>
    <w:rsid w:val="007F2347"/>
    <w:rsid w:val="007F5A61"/>
    <w:rsid w:val="00807F42"/>
    <w:rsid w:val="00810D2D"/>
    <w:rsid w:val="00821469"/>
    <w:rsid w:val="008301B5"/>
    <w:rsid w:val="00836058"/>
    <w:rsid w:val="00837C26"/>
    <w:rsid w:val="00841B07"/>
    <w:rsid w:val="0085181F"/>
    <w:rsid w:val="00871B97"/>
    <w:rsid w:val="0087630D"/>
    <w:rsid w:val="00890A54"/>
    <w:rsid w:val="008B73B5"/>
    <w:rsid w:val="008D79CD"/>
    <w:rsid w:val="008E41C3"/>
    <w:rsid w:val="008F321A"/>
    <w:rsid w:val="008F60A9"/>
    <w:rsid w:val="0090740E"/>
    <w:rsid w:val="00915AED"/>
    <w:rsid w:val="00922226"/>
    <w:rsid w:val="00924F44"/>
    <w:rsid w:val="009275F9"/>
    <w:rsid w:val="00973EB1"/>
    <w:rsid w:val="00975514"/>
    <w:rsid w:val="0098422F"/>
    <w:rsid w:val="009927A6"/>
    <w:rsid w:val="009A3AB3"/>
    <w:rsid w:val="009B7B40"/>
    <w:rsid w:val="009D32B2"/>
    <w:rsid w:val="009D5676"/>
    <w:rsid w:val="009E33DF"/>
    <w:rsid w:val="009F0B34"/>
    <w:rsid w:val="00A02005"/>
    <w:rsid w:val="00A135AE"/>
    <w:rsid w:val="00A26FCE"/>
    <w:rsid w:val="00A359C3"/>
    <w:rsid w:val="00A47173"/>
    <w:rsid w:val="00A66897"/>
    <w:rsid w:val="00A773B6"/>
    <w:rsid w:val="00A85B96"/>
    <w:rsid w:val="00A87DC3"/>
    <w:rsid w:val="00A91BF1"/>
    <w:rsid w:val="00A97528"/>
    <w:rsid w:val="00AA6139"/>
    <w:rsid w:val="00AB7493"/>
    <w:rsid w:val="00AC6D41"/>
    <w:rsid w:val="00AD781A"/>
    <w:rsid w:val="00AE305B"/>
    <w:rsid w:val="00AE3706"/>
    <w:rsid w:val="00AF0C04"/>
    <w:rsid w:val="00B21AD1"/>
    <w:rsid w:val="00B310EA"/>
    <w:rsid w:val="00B34438"/>
    <w:rsid w:val="00B34E99"/>
    <w:rsid w:val="00B539A5"/>
    <w:rsid w:val="00B62F74"/>
    <w:rsid w:val="00B65FD1"/>
    <w:rsid w:val="00B7279A"/>
    <w:rsid w:val="00B83ADB"/>
    <w:rsid w:val="00B87706"/>
    <w:rsid w:val="00B917B8"/>
    <w:rsid w:val="00B9609E"/>
    <w:rsid w:val="00B969EC"/>
    <w:rsid w:val="00BB0610"/>
    <w:rsid w:val="00BC3334"/>
    <w:rsid w:val="00BC6907"/>
    <w:rsid w:val="00BC6D42"/>
    <w:rsid w:val="00BD0FD6"/>
    <w:rsid w:val="00BD2A01"/>
    <w:rsid w:val="00BD359D"/>
    <w:rsid w:val="00BE67B0"/>
    <w:rsid w:val="00BE687D"/>
    <w:rsid w:val="00BF7877"/>
    <w:rsid w:val="00C12AC5"/>
    <w:rsid w:val="00C227B0"/>
    <w:rsid w:val="00C371F4"/>
    <w:rsid w:val="00C563F0"/>
    <w:rsid w:val="00C648D7"/>
    <w:rsid w:val="00C66244"/>
    <w:rsid w:val="00C73B9F"/>
    <w:rsid w:val="00C864B5"/>
    <w:rsid w:val="00C9340D"/>
    <w:rsid w:val="00CB0FAD"/>
    <w:rsid w:val="00CB2CD6"/>
    <w:rsid w:val="00CB614E"/>
    <w:rsid w:val="00CD05FC"/>
    <w:rsid w:val="00CD200C"/>
    <w:rsid w:val="00CD23CF"/>
    <w:rsid w:val="00CD2430"/>
    <w:rsid w:val="00CE3EF4"/>
    <w:rsid w:val="00CF0C29"/>
    <w:rsid w:val="00D00F1D"/>
    <w:rsid w:val="00D04506"/>
    <w:rsid w:val="00D17168"/>
    <w:rsid w:val="00D337E4"/>
    <w:rsid w:val="00D3408E"/>
    <w:rsid w:val="00D360A5"/>
    <w:rsid w:val="00D41A9E"/>
    <w:rsid w:val="00D43BD5"/>
    <w:rsid w:val="00D54925"/>
    <w:rsid w:val="00D62FB9"/>
    <w:rsid w:val="00D80FC5"/>
    <w:rsid w:val="00D84B65"/>
    <w:rsid w:val="00D930CA"/>
    <w:rsid w:val="00D97368"/>
    <w:rsid w:val="00DA163F"/>
    <w:rsid w:val="00DB08FE"/>
    <w:rsid w:val="00DC341C"/>
    <w:rsid w:val="00DC6965"/>
    <w:rsid w:val="00DD4E59"/>
    <w:rsid w:val="00E0094A"/>
    <w:rsid w:val="00E02E52"/>
    <w:rsid w:val="00E06C07"/>
    <w:rsid w:val="00E25ECE"/>
    <w:rsid w:val="00E34E0D"/>
    <w:rsid w:val="00E41B3C"/>
    <w:rsid w:val="00E522AC"/>
    <w:rsid w:val="00E53D0F"/>
    <w:rsid w:val="00E577B3"/>
    <w:rsid w:val="00E67BFB"/>
    <w:rsid w:val="00E721A3"/>
    <w:rsid w:val="00E73F15"/>
    <w:rsid w:val="00E76B1B"/>
    <w:rsid w:val="00E813A0"/>
    <w:rsid w:val="00E90707"/>
    <w:rsid w:val="00E9655B"/>
    <w:rsid w:val="00EA7C41"/>
    <w:rsid w:val="00EC2A60"/>
    <w:rsid w:val="00ED16EE"/>
    <w:rsid w:val="00ED5994"/>
    <w:rsid w:val="00EE6BB2"/>
    <w:rsid w:val="00F0180B"/>
    <w:rsid w:val="00F07DD8"/>
    <w:rsid w:val="00F12E2C"/>
    <w:rsid w:val="00F32BB8"/>
    <w:rsid w:val="00F36214"/>
    <w:rsid w:val="00F40715"/>
    <w:rsid w:val="00F63D73"/>
    <w:rsid w:val="00F65C9E"/>
    <w:rsid w:val="00F74657"/>
    <w:rsid w:val="00F75889"/>
    <w:rsid w:val="00F76097"/>
    <w:rsid w:val="00F92B22"/>
    <w:rsid w:val="00FA2227"/>
    <w:rsid w:val="00FA7C03"/>
    <w:rsid w:val="00FA7DE4"/>
    <w:rsid w:val="00FC6A81"/>
    <w:rsid w:val="00FD0D67"/>
    <w:rsid w:val="00FD3ED7"/>
    <w:rsid w:val="00FE37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FB13-B081-4BF9-AD76-5CC327D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14</Pages>
  <Words>5565</Words>
  <Characters>35049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s.wazny</cp:lastModifiedBy>
  <cp:revision>41</cp:revision>
  <cp:lastPrinted>2015-09-01T12:12:00Z</cp:lastPrinted>
  <dcterms:created xsi:type="dcterms:W3CDTF">2015-03-18T09:02:00Z</dcterms:created>
  <dcterms:modified xsi:type="dcterms:W3CDTF">2015-10-01T08:01:00Z</dcterms:modified>
</cp:coreProperties>
</file>